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02">
            <w:pPr>
              <w:rPr>
                <w:sz w:val="20"/>
                <w:szCs w:val="20"/>
              </w:rPr>
            </w:pPr>
            <w:r w:rsidDel="00000000" w:rsidR="00000000" w:rsidRPr="00000000">
              <w:rPr>
                <w:sz w:val="20"/>
                <w:szCs w:val="20"/>
                <w:rtl w:val="0"/>
              </w:rPr>
              <w:t xml:space="preserve">This report is to advise you of your child’s behaviour during transportation to and/or from school. Their </w:t>
            </w:r>
            <w:r w:rsidDel="00000000" w:rsidR="00000000" w:rsidRPr="00000000">
              <w:rPr>
                <w:sz w:val="20"/>
                <w:szCs w:val="20"/>
                <w:rtl w:val="0"/>
              </w:rPr>
              <w:t xml:space="preserve">behaviour</w:t>
            </w:r>
            <w:r w:rsidDel="00000000" w:rsidR="00000000" w:rsidRPr="00000000">
              <w:rPr>
                <w:sz w:val="20"/>
                <w:szCs w:val="20"/>
                <w:rtl w:val="0"/>
              </w:rPr>
              <w:t xml:space="preserve"> requires correction as it is endangering the safe transportation of your child and/or other children. </w:t>
            </w:r>
          </w:p>
          <w:p w:rsidR="00000000" w:rsidDel="00000000" w:rsidP="00000000" w:rsidRDefault="00000000" w:rsidRPr="00000000" w14:paraId="00000003">
            <w:pPr>
              <w:rPr>
                <w:sz w:val="20"/>
                <w:szCs w:val="20"/>
              </w:rPr>
            </w:pPr>
            <w:r w:rsidDel="00000000" w:rsidR="00000000" w:rsidRPr="00000000">
              <w:rPr>
                <w:sz w:val="20"/>
                <w:szCs w:val="20"/>
                <w:rtl w:val="0"/>
              </w:rPr>
              <w:t xml:space="preserve">If the behaviour persists, further action will need to be taken. Transportation is a privilege, not a right. </w:t>
            </w:r>
          </w:p>
        </w:tc>
      </w:tr>
    </w:tbl>
    <w:p w:rsidR="00000000" w:rsidDel="00000000" w:rsidP="00000000" w:rsidRDefault="00000000" w:rsidRPr="00000000" w14:paraId="00000004">
      <w:pPr>
        <w:rPr>
          <w:sz w:val="12"/>
          <w:szCs w:val="12"/>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05">
            <w:pPr>
              <w:spacing w:line="276" w:lineRule="auto"/>
              <w:rPr/>
            </w:pPr>
            <w:r w:rsidDel="00000000" w:rsidR="00000000" w:rsidRPr="00000000">
              <w:rPr>
                <w:rtl w:val="0"/>
              </w:rPr>
              <w:t xml:space="preserve">Name of student:</w:t>
            </w:r>
          </w:p>
        </w:tc>
      </w:tr>
    </w:tbl>
    <w:p w:rsidR="00000000" w:rsidDel="00000000" w:rsidP="00000000" w:rsidRDefault="00000000" w:rsidRPr="00000000" w14:paraId="00000006">
      <w:pPr>
        <w:spacing w:line="276" w:lineRule="auto"/>
        <w:rPr>
          <w:sz w:val="12"/>
          <w:szCs w:val="12"/>
        </w:rPr>
      </w:pPr>
      <w:r w:rsidDel="00000000" w:rsidR="00000000" w:rsidRPr="00000000">
        <w:rPr>
          <w:rtl w:val="0"/>
        </w:rPr>
      </w:r>
    </w:p>
    <w:tbl>
      <w:tblPr>
        <w:tblStyle w:val="Table3"/>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2070"/>
        <w:gridCol w:w="2250"/>
        <w:gridCol w:w="3150"/>
        <w:tblGridChange w:id="0">
          <w:tblGrid>
            <w:gridCol w:w="1885"/>
            <w:gridCol w:w="2070"/>
            <w:gridCol w:w="2250"/>
            <w:gridCol w:w="3150"/>
          </w:tblGrid>
        </w:tblGridChange>
      </w:tblGrid>
      <w:tr>
        <w:trPr>
          <w:cantSplit w:val="0"/>
          <w:tblHeader w:val="1"/>
        </w:trPr>
        <w:tc>
          <w:tcPr/>
          <w:p w:rsidR="00000000" w:rsidDel="00000000" w:rsidP="00000000" w:rsidRDefault="00000000" w:rsidRPr="00000000" w14:paraId="00000007">
            <w:pPr>
              <w:spacing w:line="276" w:lineRule="auto"/>
              <w:rPr/>
            </w:pPr>
            <w:r w:rsidDel="00000000" w:rsidR="00000000" w:rsidRPr="00000000">
              <w:rPr>
                <w:rtl w:val="0"/>
              </w:rPr>
              <w:t xml:space="preserve">Date:</w:t>
            </w:r>
          </w:p>
        </w:tc>
        <w:tc>
          <w:tcPr/>
          <w:p w:rsidR="00000000" w:rsidDel="00000000" w:rsidP="00000000" w:rsidRDefault="00000000" w:rsidRPr="00000000" w14:paraId="00000008">
            <w:pPr>
              <w:spacing w:line="276" w:lineRule="auto"/>
              <w:rPr/>
            </w:pPr>
            <w:r w:rsidDel="00000000" w:rsidR="00000000" w:rsidRPr="00000000">
              <w:rPr>
                <w:rtl w:val="0"/>
              </w:rPr>
              <w:t xml:space="preserve">Time:</w:t>
            </w:r>
          </w:p>
        </w:tc>
        <w:tc>
          <w:tcPr/>
          <w:p w:rsidR="00000000" w:rsidDel="00000000" w:rsidP="00000000" w:rsidRDefault="00000000" w:rsidRPr="00000000" w14:paraId="00000009">
            <w:pPr>
              <w:spacing w:line="276" w:lineRule="auto"/>
              <w:rPr/>
            </w:pPr>
            <w:r w:rsidDel="00000000" w:rsidR="00000000" w:rsidRPr="00000000">
              <w:rPr>
                <w:rtl w:val="0"/>
              </w:rPr>
              <w:t xml:space="preserve">Bus Route No:</w:t>
            </w:r>
          </w:p>
        </w:tc>
        <w:tc>
          <w:tcPr/>
          <w:p w:rsidR="00000000" w:rsidDel="00000000" w:rsidP="00000000" w:rsidRDefault="00000000" w:rsidRPr="00000000" w14:paraId="0000000A">
            <w:pPr>
              <w:spacing w:line="276" w:lineRule="auto"/>
              <w:rPr/>
            </w:pPr>
            <w:r w:rsidDel="00000000" w:rsidR="00000000" w:rsidRPr="00000000">
              <w:rPr>
                <w:rtl w:val="0"/>
              </w:rPr>
              <w:t xml:space="preserve">Bus symbol:</w:t>
            </w:r>
          </w:p>
        </w:tc>
      </w:tr>
      <w:tr>
        <w:trPr>
          <w:cantSplit w:val="0"/>
          <w:tblHeader w:val="0"/>
        </w:trPr>
        <w:tc>
          <w:tcPr/>
          <w:p w:rsidR="00000000" w:rsidDel="00000000" w:rsidP="00000000" w:rsidRDefault="00000000" w:rsidRPr="00000000" w14:paraId="0000000B">
            <w:pPr>
              <w:rPr/>
            </w:pPr>
            <w:r w:rsidDel="00000000" w:rsidR="00000000" w:rsidRPr="00000000">
              <w:rPr>
                <w:rtl w:val="0"/>
              </w:rPr>
              <w:t xml:space="preserve">Location:</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ind w:left="338" w:hanging="360"/>
              <w:rPr/>
            </w:pPr>
            <w:r w:rsidDel="00000000" w:rsidR="00000000" w:rsidRPr="00000000">
              <w:rPr>
                <w:color w:val="000000"/>
                <w:rtl w:val="0"/>
              </w:rPr>
              <w:t xml:space="preserve">At bus stop</w:t>
            </w:r>
            <w:r w:rsidDel="00000000" w:rsidR="00000000" w:rsidRPr="00000000">
              <w:rPr>
                <w:rtl w:val="0"/>
              </w:rPr>
            </w:r>
          </w:p>
        </w:tc>
        <w:tc>
          <w:tcPr/>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ind w:left="338" w:hanging="360"/>
              <w:rPr/>
            </w:pPr>
            <w:r w:rsidDel="00000000" w:rsidR="00000000" w:rsidRPr="00000000">
              <w:rPr>
                <w:color w:val="000000"/>
                <w:rtl w:val="0"/>
              </w:rPr>
              <w:t xml:space="preserve">During bus ride</w:t>
            </w:r>
            <w:r w:rsidDel="00000000" w:rsidR="00000000" w:rsidRPr="00000000">
              <w:rPr>
                <w:rtl w:val="0"/>
              </w:rPr>
            </w:r>
          </w:p>
        </w:tc>
        <w:tc>
          <w:tcPr/>
          <w:p w:rsidR="00000000" w:rsidDel="00000000" w:rsidP="00000000" w:rsidRDefault="00000000" w:rsidRPr="00000000" w14:paraId="0000000F">
            <w:pPr>
              <w:pBdr>
                <w:top w:space="0" w:sz="0" w:val="nil"/>
                <w:left w:space="0" w:sz="0" w:val="nil"/>
                <w:bottom w:space="0" w:sz="0" w:val="nil"/>
                <w:right w:space="0" w:sz="0" w:val="nil"/>
                <w:between w:space="0" w:sz="0" w:val="nil"/>
              </w:pBdr>
              <w:ind w:left="338" w:firstLine="0"/>
              <w:rPr>
                <w:color w:val="000000"/>
              </w:rPr>
            </w:pP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ind w:left="338" w:hanging="360"/>
              <w:rPr/>
            </w:pPr>
            <w:r w:rsidDel="00000000" w:rsidR="00000000" w:rsidRPr="00000000">
              <w:rPr>
                <w:color w:val="000000"/>
                <w:rtl w:val="0"/>
              </w:rPr>
              <w:t xml:space="preserve">At the school site</w:t>
            </w:r>
            <w:r w:rsidDel="00000000" w:rsidR="00000000" w:rsidRPr="00000000">
              <w:rPr>
                <w:rtl w:val="0"/>
              </w:rPr>
            </w:r>
          </w:p>
        </w:tc>
        <w:tc>
          <w:tcPr/>
          <w:p w:rsidR="00000000" w:rsidDel="00000000" w:rsidP="00000000" w:rsidRDefault="00000000" w:rsidRPr="00000000" w14:paraId="00000011">
            <w:pPr>
              <w:ind w:left="-22" w:firstLine="0"/>
              <w:rPr/>
            </w:pPr>
            <w:r w:rsidDel="00000000" w:rsidR="00000000" w:rsidRPr="00000000">
              <w:rPr>
                <w:rtl w:val="0"/>
              </w:rPr>
              <w:t xml:space="preserve">Reported by </w:t>
            </w:r>
            <w:r w:rsidDel="00000000" w:rsidR="00000000" w:rsidRPr="00000000">
              <w:rPr>
                <w:sz w:val="18"/>
                <w:szCs w:val="18"/>
                <w:rtl w:val="0"/>
              </w:rPr>
              <w:t xml:space="preserve">(if not the driver)</w:t>
            </w:r>
            <w:r w:rsidDel="00000000" w:rsidR="00000000" w:rsidRPr="00000000">
              <w:rPr>
                <w:rtl w:val="0"/>
              </w:rPr>
              <w:t xml:space="preserve">:</w:t>
            </w:r>
          </w:p>
          <w:p w:rsidR="00000000" w:rsidDel="00000000" w:rsidP="00000000" w:rsidRDefault="00000000" w:rsidRPr="00000000" w14:paraId="00000012">
            <w:pPr>
              <w:ind w:left="-22" w:firstLine="0"/>
              <w:rPr>
                <w:u w:val="single"/>
              </w:rPr>
            </w:pPr>
            <w:r w:rsidDel="00000000" w:rsidR="00000000" w:rsidRPr="00000000">
              <w:rPr>
                <w:u w:val="single"/>
                <w:rtl w:val="0"/>
              </w:rPr>
              <w:tab/>
              <w:tab/>
              <w:tab/>
              <w:tab/>
              <w:tab/>
            </w:r>
          </w:p>
        </w:tc>
      </w:tr>
    </w:tbl>
    <w:p w:rsidR="00000000" w:rsidDel="00000000" w:rsidP="00000000" w:rsidRDefault="00000000" w:rsidRPr="00000000" w14:paraId="00000013">
      <w:pPr>
        <w:rPr>
          <w:sz w:val="12"/>
          <w:szCs w:val="12"/>
        </w:rPr>
      </w:pPr>
      <w:r w:rsidDel="00000000" w:rsidR="00000000" w:rsidRPr="00000000">
        <w:rPr>
          <w:rtl w:val="0"/>
        </w:rPr>
      </w:r>
    </w:p>
    <w:tbl>
      <w:tblPr>
        <w:tblStyle w:val="Table4"/>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
        <w:gridCol w:w="3789"/>
        <w:gridCol w:w="270"/>
        <w:gridCol w:w="540"/>
        <w:gridCol w:w="4230"/>
        <w:tblGridChange w:id="0">
          <w:tblGrid>
            <w:gridCol w:w="526"/>
            <w:gridCol w:w="3789"/>
            <w:gridCol w:w="270"/>
            <w:gridCol w:w="540"/>
            <w:gridCol w:w="4230"/>
          </w:tblGrid>
        </w:tblGridChange>
      </w:tblGrid>
      <w:tr>
        <w:trPr>
          <w:cantSplit w:val="0"/>
          <w:tblHeader w:val="1"/>
        </w:trPr>
        <w:tc>
          <w:tcPr>
            <w:gridSpan w:val="2"/>
            <w:tcBorders>
              <w:top w:color="000000" w:space="0" w:sz="4" w:val="single"/>
              <w:right w:color="000000" w:space="0" w:sz="4" w:val="single"/>
            </w:tcBorders>
          </w:tcPr>
          <w:p w:rsidR="00000000" w:rsidDel="00000000" w:rsidP="00000000" w:rsidRDefault="00000000" w:rsidRPr="00000000" w14:paraId="00000014">
            <w:pPr>
              <w:rPr>
                <w:b w:val="1"/>
                <w:sz w:val="20"/>
                <w:szCs w:val="20"/>
              </w:rPr>
            </w:pPr>
            <w:r w:rsidDel="00000000" w:rsidR="00000000" w:rsidRPr="00000000">
              <w:rPr>
                <w:b w:val="1"/>
                <w:sz w:val="20"/>
                <w:szCs w:val="20"/>
                <w:rtl w:val="0"/>
              </w:rPr>
              <w:t xml:space="preserve">Behaviour </w:t>
            </w:r>
            <w:r w:rsidDel="00000000" w:rsidR="00000000" w:rsidRPr="00000000">
              <w:rPr>
                <w:b w:val="1"/>
                <w:sz w:val="16"/>
                <w:szCs w:val="16"/>
                <w:rtl w:val="0"/>
              </w:rPr>
              <w:t xml:space="preserve">(check all that apply)</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16">
            <w:pPr>
              <w:rPr>
                <w:sz w:val="14"/>
                <w:szCs w:val="1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17">
            <w:pPr>
              <w:rPr>
                <w:sz w:val="20"/>
                <w:szCs w:val="20"/>
              </w:rPr>
            </w:pPr>
            <w:r w:rsidDel="00000000" w:rsidR="00000000" w:rsidRPr="00000000">
              <w:rPr>
                <w:sz w:val="20"/>
                <w:szCs w:val="20"/>
                <w:rtl w:val="0"/>
              </w:rPr>
              <w:t xml:space="preserve">This is the 1</w:t>
            </w:r>
            <w:r w:rsidDel="00000000" w:rsidR="00000000" w:rsidRPr="00000000">
              <w:rPr>
                <w:sz w:val="20"/>
                <w:szCs w:val="20"/>
                <w:vertAlign w:val="superscript"/>
                <w:rtl w:val="0"/>
              </w:rPr>
              <w:t xml:space="preserve">st</w:t>
            </w:r>
            <w:r w:rsidDel="00000000" w:rsidR="00000000" w:rsidRPr="00000000">
              <w:rPr>
                <w:sz w:val="20"/>
                <w:szCs w:val="20"/>
                <w:rtl w:val="0"/>
              </w:rPr>
              <w:t xml:space="preserve"> / 2</w:t>
            </w:r>
            <w:r w:rsidDel="00000000" w:rsidR="00000000" w:rsidRPr="00000000">
              <w:rPr>
                <w:sz w:val="20"/>
                <w:szCs w:val="20"/>
                <w:vertAlign w:val="superscript"/>
                <w:rtl w:val="0"/>
              </w:rPr>
              <w:t xml:space="preserve">nd</w:t>
            </w:r>
            <w:r w:rsidDel="00000000" w:rsidR="00000000" w:rsidRPr="00000000">
              <w:rPr>
                <w:sz w:val="20"/>
                <w:szCs w:val="20"/>
                <w:rtl w:val="0"/>
              </w:rPr>
              <w:t xml:space="preserve"> / 3</w:t>
            </w:r>
            <w:r w:rsidDel="00000000" w:rsidR="00000000" w:rsidRPr="00000000">
              <w:rPr>
                <w:sz w:val="20"/>
                <w:szCs w:val="20"/>
                <w:vertAlign w:val="superscript"/>
                <w:rtl w:val="0"/>
              </w:rPr>
              <w:t xml:space="preserve">rd</w:t>
            </w:r>
            <w:r w:rsidDel="00000000" w:rsidR="00000000" w:rsidRPr="00000000">
              <w:rPr>
                <w:sz w:val="20"/>
                <w:szCs w:val="20"/>
                <w:rtl w:val="0"/>
              </w:rPr>
              <w:t xml:space="preserve"> / </w:t>
            </w:r>
            <w:r w:rsidDel="00000000" w:rsidR="00000000" w:rsidRPr="00000000">
              <w:rPr>
                <w:sz w:val="20"/>
                <w:szCs w:val="20"/>
                <w:u w:val="single"/>
                <w:rtl w:val="0"/>
              </w:rPr>
              <w:tab/>
            </w:r>
            <w:r w:rsidDel="00000000" w:rsidR="00000000" w:rsidRPr="00000000">
              <w:rPr>
                <w:sz w:val="20"/>
                <w:szCs w:val="20"/>
                <w:rtl w:val="0"/>
              </w:rPr>
              <w:t xml:space="preserve"> offense </w:t>
            </w:r>
            <w:r w:rsidDel="00000000" w:rsidR="00000000" w:rsidRPr="00000000">
              <w:rPr>
                <w:sz w:val="10"/>
                <w:szCs w:val="10"/>
                <w:rtl w:val="0"/>
              </w:rPr>
              <w:t xml:space="preserve">(circle one or add)</w:t>
            </w:r>
            <w:r w:rsidDel="00000000" w:rsidR="00000000" w:rsidRPr="00000000">
              <w:rPr>
                <w:rtl w:val="0"/>
              </w:rPr>
            </w:r>
          </w:p>
        </w:tc>
      </w:tr>
      <w:tr>
        <w:trPr>
          <w:cantSplit w:val="0"/>
          <w:tblHeader w:val="1"/>
        </w:trPr>
        <w:tc>
          <w:tcPr>
            <w:tcBorders>
              <w:right w:color="000000" w:space="0" w:sz="4" w:val="single"/>
            </w:tcBorders>
          </w:tcPr>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1A">
            <w:pPr>
              <w:rPr>
                <w:sz w:val="18"/>
                <w:szCs w:val="18"/>
              </w:rPr>
            </w:pPr>
            <w:r w:rsidDel="00000000" w:rsidR="00000000" w:rsidRPr="00000000">
              <w:rPr>
                <w:sz w:val="18"/>
                <w:szCs w:val="18"/>
                <w:rtl w:val="0"/>
              </w:rPr>
              <w:t xml:space="preserve">Harassing </w:t>
            </w:r>
            <w:r w:rsidDel="00000000" w:rsidR="00000000" w:rsidRPr="00000000">
              <w:rPr>
                <w:sz w:val="14"/>
                <w:szCs w:val="14"/>
                <w:rtl w:val="0"/>
              </w:rPr>
              <w:t xml:space="preserve">(teasing others, name calling)</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B">
            <w:pPr>
              <w:rPr>
                <w:sz w:val="14"/>
                <w:szCs w:val="14"/>
              </w:rPr>
            </w:pPr>
            <w:r w:rsidDel="00000000" w:rsidR="00000000" w:rsidRPr="00000000">
              <w:rPr>
                <w:rtl w:val="0"/>
              </w:rPr>
            </w:r>
          </w:p>
        </w:tc>
        <w:tc>
          <w:tcPr>
            <w:gridSpan w:val="2"/>
            <w:tcBorders>
              <w:left w:color="000000" w:space="0" w:sz="0" w:val="nil"/>
              <w:bottom w:color="000000" w:space="0" w:sz="4" w:val="single"/>
              <w:right w:color="000000" w:space="0" w:sz="0" w:val="nil"/>
            </w:tcBorders>
          </w:tcPr>
          <w:p w:rsidR="00000000" w:rsidDel="00000000" w:rsidP="00000000" w:rsidRDefault="00000000" w:rsidRPr="00000000" w14:paraId="0000001C">
            <w:pPr>
              <w:rPr>
                <w:sz w:val="20"/>
                <w:szCs w:val="20"/>
              </w:rPr>
            </w:pPr>
            <w:r w:rsidDel="00000000" w:rsidR="00000000" w:rsidRPr="00000000">
              <w:rPr>
                <w:rtl w:val="0"/>
              </w:rPr>
            </w:r>
          </w:p>
        </w:tc>
      </w:tr>
      <w:tr>
        <w:trPr>
          <w:cantSplit w:val="0"/>
          <w:tblHeader w:val="1"/>
        </w:trPr>
        <w:tc>
          <w:tcPr>
            <w:tcBorders>
              <w:right w:color="000000" w:space="0" w:sz="4" w:val="single"/>
            </w:tcBorders>
          </w:tcPr>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1F">
            <w:pPr>
              <w:rPr>
                <w:sz w:val="18"/>
                <w:szCs w:val="18"/>
              </w:rPr>
            </w:pPr>
            <w:r w:rsidDel="00000000" w:rsidR="00000000" w:rsidRPr="00000000">
              <w:rPr>
                <w:sz w:val="18"/>
                <w:szCs w:val="18"/>
                <w:rtl w:val="0"/>
              </w:rPr>
              <w:t xml:space="preserve">Profanity </w:t>
            </w:r>
            <w:r w:rsidDel="00000000" w:rsidR="00000000" w:rsidRPr="00000000">
              <w:rPr>
                <w:sz w:val="14"/>
                <w:szCs w:val="14"/>
                <w:rtl w:val="0"/>
              </w:rPr>
              <w:t xml:space="preserve">(swearing, vulgar language/gestures)</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20">
            <w:pPr>
              <w:rPr>
                <w:sz w:val="14"/>
                <w:szCs w:val="14"/>
              </w:rPr>
            </w:pPr>
            <w:r w:rsidDel="00000000" w:rsidR="00000000" w:rsidRPr="00000000">
              <w:rPr>
                <w:rtl w:val="0"/>
              </w:rPr>
            </w:r>
          </w:p>
        </w:tc>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021">
            <w:pPr>
              <w:rPr>
                <w:b w:val="1"/>
                <w:sz w:val="20"/>
                <w:szCs w:val="20"/>
              </w:rPr>
            </w:pPr>
            <w:r w:rsidDel="00000000" w:rsidR="00000000" w:rsidRPr="00000000">
              <w:rPr>
                <w:b w:val="1"/>
                <w:sz w:val="20"/>
                <w:szCs w:val="20"/>
                <w:rtl w:val="0"/>
              </w:rPr>
              <w:t xml:space="preserve">Previous actions taken by driver </w:t>
            </w:r>
            <w:r w:rsidDel="00000000" w:rsidR="00000000" w:rsidRPr="00000000">
              <w:rPr>
                <w:b w:val="1"/>
                <w:sz w:val="16"/>
                <w:szCs w:val="16"/>
                <w:rtl w:val="0"/>
              </w:rPr>
              <w:t xml:space="preserve">(check all that apply)</w:t>
            </w:r>
            <w:r w:rsidDel="00000000" w:rsidR="00000000" w:rsidRPr="00000000">
              <w:rPr>
                <w:rtl w:val="0"/>
              </w:rPr>
            </w:r>
          </w:p>
        </w:tc>
      </w:tr>
      <w:tr>
        <w:trPr>
          <w:cantSplit w:val="0"/>
          <w:tblHeader w:val="1"/>
        </w:trPr>
        <w:tc>
          <w:tcPr>
            <w:tcBorders>
              <w:right w:color="000000" w:space="0" w:sz="4" w:val="single"/>
            </w:tcBorders>
          </w:tcPr>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4">
            <w:pPr>
              <w:rPr>
                <w:sz w:val="18"/>
                <w:szCs w:val="18"/>
              </w:rPr>
            </w:pPr>
            <w:r w:rsidDel="00000000" w:rsidR="00000000" w:rsidRPr="00000000">
              <w:rPr>
                <w:sz w:val="18"/>
                <w:szCs w:val="18"/>
                <w:rtl w:val="0"/>
              </w:rPr>
              <w:t xml:space="preserve">Loud or unruly </w:t>
            </w:r>
            <w:r w:rsidDel="00000000" w:rsidR="00000000" w:rsidRPr="00000000">
              <w:rPr>
                <w:sz w:val="14"/>
                <w:szCs w:val="14"/>
                <w:rtl w:val="0"/>
              </w:rPr>
              <w:t xml:space="preserve">(distracting driver)</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25">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7">
            <w:pPr>
              <w:rPr>
                <w:sz w:val="18"/>
                <w:szCs w:val="18"/>
              </w:rPr>
            </w:pPr>
            <w:r w:rsidDel="00000000" w:rsidR="00000000" w:rsidRPr="00000000">
              <w:rPr>
                <w:sz w:val="18"/>
                <w:szCs w:val="18"/>
                <w:rtl w:val="0"/>
              </w:rPr>
              <w:t xml:space="preserve">Spoke to student</w:t>
            </w:r>
          </w:p>
        </w:tc>
      </w:tr>
      <w:tr>
        <w:trPr>
          <w:cantSplit w:val="0"/>
          <w:tblHeader w:val="1"/>
        </w:trPr>
        <w:tc>
          <w:tcPr>
            <w:tcBorders>
              <w:right w:color="000000" w:space="0" w:sz="4" w:val="single"/>
            </w:tcBorders>
          </w:tcPr>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9">
            <w:pPr>
              <w:rPr>
                <w:sz w:val="18"/>
                <w:szCs w:val="18"/>
              </w:rPr>
            </w:pPr>
            <w:r w:rsidDel="00000000" w:rsidR="00000000" w:rsidRPr="00000000">
              <w:rPr>
                <w:sz w:val="18"/>
                <w:szCs w:val="18"/>
                <w:rtl w:val="0"/>
              </w:rPr>
              <w:t xml:space="preserve">Inadequate clothing or footwear for personal safety while in transit</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2A">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C">
            <w:pPr>
              <w:rPr>
                <w:sz w:val="18"/>
                <w:szCs w:val="18"/>
              </w:rPr>
            </w:pPr>
            <w:r w:rsidDel="00000000" w:rsidR="00000000" w:rsidRPr="00000000">
              <w:rPr>
                <w:sz w:val="18"/>
                <w:szCs w:val="18"/>
                <w:rtl w:val="0"/>
              </w:rPr>
              <w:t xml:space="preserve">Stopped bus while on route to correct behaviour</w:t>
            </w:r>
          </w:p>
        </w:tc>
      </w:tr>
      <w:tr>
        <w:trPr>
          <w:cantSplit w:val="0"/>
          <w:tblHeader w:val="1"/>
        </w:trPr>
        <w:tc>
          <w:tcPr>
            <w:tcBorders>
              <w:right w:color="000000" w:space="0" w:sz="4" w:val="single"/>
            </w:tcBorders>
          </w:tcPr>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2E">
            <w:pPr>
              <w:rPr>
                <w:sz w:val="18"/>
                <w:szCs w:val="18"/>
              </w:rPr>
            </w:pPr>
            <w:r w:rsidDel="00000000" w:rsidR="00000000" w:rsidRPr="00000000">
              <w:rPr>
                <w:sz w:val="18"/>
                <w:szCs w:val="18"/>
                <w:rtl w:val="0"/>
              </w:rPr>
              <w:t xml:space="preserve">Bringing oversize items onboard</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2F">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1">
            <w:pPr>
              <w:rPr>
                <w:sz w:val="18"/>
                <w:szCs w:val="18"/>
              </w:rPr>
            </w:pPr>
            <w:r w:rsidDel="00000000" w:rsidR="00000000" w:rsidRPr="00000000">
              <w:rPr>
                <w:sz w:val="18"/>
                <w:szCs w:val="18"/>
                <w:rtl w:val="0"/>
              </w:rPr>
              <w:t xml:space="preserve">Moved student to the front/reassigned seat</w:t>
            </w:r>
          </w:p>
        </w:tc>
      </w:tr>
      <w:tr>
        <w:trPr>
          <w:cantSplit w:val="0"/>
          <w:tblHeader w:val="1"/>
        </w:trPr>
        <w:tc>
          <w:tcPr>
            <w:tcBorders>
              <w:right w:color="000000" w:space="0" w:sz="4" w:val="single"/>
            </w:tcBorders>
          </w:tcPr>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3">
            <w:pPr>
              <w:rPr>
                <w:sz w:val="18"/>
                <w:szCs w:val="18"/>
              </w:rPr>
            </w:pPr>
            <w:r w:rsidDel="00000000" w:rsidR="00000000" w:rsidRPr="00000000">
              <w:rPr>
                <w:sz w:val="18"/>
                <w:szCs w:val="18"/>
                <w:rtl w:val="0"/>
              </w:rPr>
              <w:t xml:space="preserve">Fighting </w:t>
            </w:r>
            <w:r w:rsidDel="00000000" w:rsidR="00000000" w:rsidRPr="00000000">
              <w:rPr>
                <w:sz w:val="14"/>
                <w:szCs w:val="14"/>
                <w:rtl w:val="0"/>
              </w:rPr>
              <w:t xml:space="preserve">(horseplay, poking, hitting, pushing)</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34">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6">
            <w:pPr>
              <w:rPr>
                <w:sz w:val="18"/>
                <w:szCs w:val="18"/>
              </w:rPr>
            </w:pPr>
            <w:r w:rsidDel="00000000" w:rsidR="00000000" w:rsidRPr="00000000">
              <w:rPr>
                <w:sz w:val="18"/>
                <w:szCs w:val="18"/>
                <w:rtl w:val="0"/>
              </w:rPr>
              <w:t xml:space="preserve">Created a seating plan</w:t>
            </w:r>
          </w:p>
        </w:tc>
      </w:tr>
      <w:tr>
        <w:trPr>
          <w:cantSplit w:val="0"/>
          <w:tblHeader w:val="1"/>
        </w:trPr>
        <w:tc>
          <w:tcPr>
            <w:tcBorders>
              <w:right w:color="000000" w:space="0" w:sz="4" w:val="single"/>
            </w:tcBorders>
          </w:tcPr>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8">
            <w:pPr>
              <w:rPr>
                <w:sz w:val="18"/>
                <w:szCs w:val="18"/>
              </w:rPr>
            </w:pPr>
            <w:r w:rsidDel="00000000" w:rsidR="00000000" w:rsidRPr="00000000">
              <w:rPr>
                <w:sz w:val="18"/>
                <w:szCs w:val="18"/>
                <w:rtl w:val="0"/>
              </w:rPr>
              <w:t xml:space="preserve">Throwing things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39">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B">
            <w:pPr>
              <w:rPr>
                <w:sz w:val="18"/>
                <w:szCs w:val="18"/>
              </w:rPr>
            </w:pPr>
            <w:r w:rsidDel="00000000" w:rsidR="00000000" w:rsidRPr="00000000">
              <w:rPr>
                <w:sz w:val="18"/>
                <w:szCs w:val="18"/>
                <w:rtl w:val="0"/>
              </w:rPr>
              <w:t xml:space="preserve">Spoke to parent</w:t>
            </w:r>
          </w:p>
        </w:tc>
      </w:tr>
      <w:tr>
        <w:trPr>
          <w:cantSplit w:val="0"/>
          <w:tblHeader w:val="1"/>
        </w:trPr>
        <w:tc>
          <w:tcPr>
            <w:tcBorders>
              <w:right w:color="000000" w:space="0" w:sz="4" w:val="single"/>
            </w:tcBorders>
          </w:tcPr>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D">
            <w:pPr>
              <w:rPr>
                <w:sz w:val="18"/>
                <w:szCs w:val="18"/>
              </w:rPr>
            </w:pPr>
            <w:r w:rsidDel="00000000" w:rsidR="00000000" w:rsidRPr="00000000">
              <w:rPr>
                <w:sz w:val="18"/>
                <w:szCs w:val="18"/>
                <w:rtl w:val="0"/>
              </w:rPr>
              <w:t xml:space="preserve">Standing, walking around (while bus is in motion)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3E">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0">
            <w:pPr>
              <w:rPr>
                <w:sz w:val="18"/>
                <w:szCs w:val="18"/>
              </w:rPr>
            </w:pPr>
            <w:r w:rsidDel="00000000" w:rsidR="00000000" w:rsidRPr="00000000">
              <w:rPr>
                <w:sz w:val="18"/>
                <w:szCs w:val="18"/>
                <w:rtl w:val="0"/>
              </w:rPr>
              <w:t xml:space="preserve">Texted parent</w:t>
            </w:r>
          </w:p>
        </w:tc>
      </w:tr>
      <w:tr>
        <w:trPr>
          <w:cantSplit w:val="0"/>
          <w:tblHeader w:val="1"/>
        </w:trPr>
        <w:tc>
          <w:tcPr>
            <w:tcBorders>
              <w:right w:color="000000" w:space="0" w:sz="4" w:val="single"/>
            </w:tcBorders>
          </w:tcPr>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2">
            <w:pPr>
              <w:rPr>
                <w:sz w:val="18"/>
                <w:szCs w:val="18"/>
              </w:rPr>
            </w:pPr>
            <w:r w:rsidDel="00000000" w:rsidR="00000000" w:rsidRPr="00000000">
              <w:rPr>
                <w:sz w:val="18"/>
                <w:szCs w:val="18"/>
                <w:rtl w:val="0"/>
              </w:rPr>
              <w:t xml:space="preserve">Smoking or possession/use of illegal substances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43">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5">
            <w:pPr>
              <w:rPr>
                <w:sz w:val="18"/>
                <w:szCs w:val="18"/>
              </w:rPr>
            </w:pPr>
            <w:r w:rsidDel="00000000" w:rsidR="00000000" w:rsidRPr="00000000">
              <w:rPr>
                <w:sz w:val="18"/>
                <w:szCs w:val="18"/>
                <w:rtl w:val="0"/>
              </w:rPr>
              <w:t xml:space="preserve">Received positive/negative parental feedback </w:t>
            </w:r>
            <w:r w:rsidDel="00000000" w:rsidR="00000000" w:rsidRPr="00000000">
              <w:rPr>
                <w:sz w:val="8"/>
                <w:szCs w:val="8"/>
                <w:rtl w:val="0"/>
              </w:rPr>
              <w:t xml:space="preserve">(circle one)</w:t>
            </w:r>
            <w:r w:rsidDel="00000000" w:rsidR="00000000" w:rsidRPr="00000000">
              <w:rPr>
                <w:rtl w:val="0"/>
              </w:rPr>
            </w:r>
          </w:p>
        </w:tc>
      </w:tr>
      <w:tr>
        <w:trPr>
          <w:cantSplit w:val="0"/>
          <w:tblHeader w:val="1"/>
        </w:trPr>
        <w:tc>
          <w:tcPr>
            <w:tcBorders>
              <w:right w:color="000000" w:space="0" w:sz="4" w:val="single"/>
            </w:tcBorders>
          </w:tcPr>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7">
            <w:pPr>
              <w:rPr>
                <w:sz w:val="18"/>
                <w:szCs w:val="18"/>
              </w:rPr>
            </w:pPr>
            <w:r w:rsidDel="00000000" w:rsidR="00000000" w:rsidRPr="00000000">
              <w:rPr>
                <w:sz w:val="18"/>
                <w:szCs w:val="18"/>
                <w:rtl w:val="0"/>
              </w:rPr>
              <w:t xml:space="preserve">Vandalism, littering</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48">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A">
            <w:pPr>
              <w:rPr>
                <w:sz w:val="18"/>
                <w:szCs w:val="18"/>
              </w:rPr>
            </w:pPr>
            <w:r w:rsidDel="00000000" w:rsidR="00000000" w:rsidRPr="00000000">
              <w:rPr>
                <w:sz w:val="18"/>
                <w:szCs w:val="18"/>
                <w:rtl w:val="0"/>
              </w:rPr>
              <w:t xml:space="preserve">Notified principal</w:t>
            </w:r>
          </w:p>
        </w:tc>
      </w:tr>
      <w:tr>
        <w:trPr>
          <w:cantSplit w:val="0"/>
          <w:tblHeader w:val="1"/>
        </w:trPr>
        <w:tc>
          <w:tcPr>
            <w:tcBorders>
              <w:right w:color="000000" w:space="0" w:sz="4" w:val="single"/>
            </w:tcBorders>
          </w:tcPr>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C">
            <w:pPr>
              <w:rPr>
                <w:sz w:val="18"/>
                <w:szCs w:val="18"/>
              </w:rPr>
            </w:pPr>
            <w:r w:rsidDel="00000000" w:rsidR="00000000" w:rsidRPr="00000000">
              <w:rPr>
                <w:sz w:val="18"/>
                <w:szCs w:val="18"/>
                <w:rtl w:val="0"/>
              </w:rPr>
              <w:t xml:space="preserve">Failure to obey direction of the driver</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4D">
            <w:pPr>
              <w:rPr>
                <w:sz w:val="14"/>
                <w:szCs w:val="1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428" w:hanging="360"/>
              <w:rPr>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4F">
            <w:pPr>
              <w:rPr>
                <w:sz w:val="18"/>
                <w:szCs w:val="18"/>
              </w:rPr>
            </w:pPr>
            <w:r w:rsidDel="00000000" w:rsidR="00000000" w:rsidRPr="00000000">
              <w:rPr>
                <w:sz w:val="18"/>
                <w:szCs w:val="18"/>
                <w:rtl w:val="0"/>
              </w:rPr>
              <w:t xml:space="preserve">Student suspended from riding the bus</w:t>
            </w:r>
          </w:p>
        </w:tc>
      </w:tr>
      <w:tr>
        <w:trPr>
          <w:cantSplit w:val="0"/>
          <w:tblHeader w:val="0"/>
        </w:trPr>
        <w:tc>
          <w:tcPr>
            <w:tcBorders>
              <w:right w:color="000000" w:space="0" w:sz="0" w:val="nil"/>
            </w:tcBorders>
          </w:tcPr>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line="276" w:lineRule="auto"/>
              <w:ind w:left="428" w:hanging="360"/>
              <w:rPr>
                <w:sz w:val="20"/>
                <w:szCs w:val="20"/>
              </w:rPr>
            </w:pPr>
            <w:r w:rsidDel="00000000" w:rsidR="00000000" w:rsidRPr="00000000">
              <w:rPr>
                <w:rtl w:val="0"/>
              </w:rPr>
            </w:r>
          </w:p>
        </w:tc>
        <w:tc>
          <w:tcPr>
            <w:gridSpan w:val="4"/>
            <w:tcBorders>
              <w:left w:color="000000" w:space="0" w:sz="0" w:val="nil"/>
              <w:right w:color="000000" w:space="0" w:sz="0" w:val="nil"/>
            </w:tcBorders>
          </w:tcPr>
          <w:p w:rsidR="00000000" w:rsidDel="00000000" w:rsidP="00000000" w:rsidRDefault="00000000" w:rsidRPr="00000000" w14:paraId="00000051">
            <w:pPr>
              <w:spacing w:line="276" w:lineRule="auto"/>
              <w:ind w:right="-115"/>
              <w:rPr>
                <w:sz w:val="20"/>
                <w:szCs w:val="20"/>
              </w:rPr>
            </w:pPr>
            <w:r w:rsidDel="00000000" w:rsidR="00000000" w:rsidRPr="00000000">
              <w:rPr>
                <w:sz w:val="20"/>
                <w:szCs w:val="20"/>
                <w:rtl w:val="0"/>
              </w:rPr>
              <w:t xml:space="preserve">Other:  </w:t>
            </w:r>
            <w:r w:rsidDel="00000000" w:rsidR="00000000" w:rsidRPr="00000000">
              <w:rPr>
                <w:sz w:val="20"/>
                <w:szCs w:val="20"/>
                <w:u w:val="single"/>
                <w:rtl w:val="0"/>
              </w:rPr>
              <w:tab/>
              <w:tab/>
              <w:tab/>
              <w:tab/>
              <w:tab/>
              <w:tab/>
              <w:tab/>
              <w:tab/>
              <w:tab/>
              <w:tab/>
              <w:tab/>
              <w:t xml:space="preserve">                               </w:t>
            </w:r>
            <w:r w:rsidDel="00000000" w:rsidR="00000000" w:rsidRPr="00000000">
              <w:rPr>
                <w:sz w:val="16"/>
                <w:szCs w:val="16"/>
                <w:u w:val="single"/>
                <w:rtl w:val="0"/>
              </w:rPr>
              <w:t xml:space="preserve">____________________________________________________________                                    ____________</w:t>
            </w:r>
            <w:r w:rsidDel="00000000" w:rsidR="00000000" w:rsidRPr="00000000">
              <w:rPr>
                <w:rtl w:val="0"/>
              </w:rPr>
            </w:r>
          </w:p>
        </w:tc>
      </w:tr>
    </w:tbl>
    <w:p w:rsidR="00000000" w:rsidDel="00000000" w:rsidP="00000000" w:rsidRDefault="00000000" w:rsidRPr="00000000" w14:paraId="00000055">
      <w:pPr>
        <w:rPr>
          <w:sz w:val="12"/>
          <w:szCs w:val="12"/>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1350"/>
        <w:gridCol w:w="4675"/>
        <w:tblGridChange w:id="0">
          <w:tblGrid>
            <w:gridCol w:w="3325"/>
            <w:gridCol w:w="1350"/>
            <w:gridCol w:w="4675"/>
          </w:tblGrid>
        </w:tblGridChange>
      </w:tblGrid>
      <w:tr>
        <w:trPr>
          <w:cantSplit w:val="0"/>
          <w:tblHeader w:val="1"/>
        </w:trPr>
        <w:tc>
          <w:tcPr/>
          <w:p w:rsidR="00000000" w:rsidDel="00000000" w:rsidP="00000000" w:rsidRDefault="00000000" w:rsidRPr="00000000" w14:paraId="00000056">
            <w:pPr>
              <w:rPr>
                <w:sz w:val="20"/>
                <w:szCs w:val="20"/>
              </w:rPr>
            </w:pPr>
            <w:r w:rsidDel="00000000" w:rsidR="00000000" w:rsidRPr="00000000">
              <w:rPr>
                <w:sz w:val="20"/>
                <w:szCs w:val="20"/>
                <w:rtl w:val="0"/>
              </w:rPr>
              <w:t xml:space="preserve">Student misconduct is considered:</w:t>
            </w:r>
          </w:p>
        </w:tc>
        <w:tc>
          <w:tcPr>
            <w:tcBorders>
              <w:right w:color="000000" w:space="0" w:sz="0" w:val="nil"/>
            </w:tcBorders>
          </w:tcPr>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color w:val="000000"/>
                <w:sz w:val="20"/>
                <w:szCs w:val="20"/>
                <w:rtl w:val="0"/>
              </w:rPr>
              <w:t xml:space="preserve">Minor</w:t>
            </w:r>
            <w:r w:rsidDel="00000000" w:rsidR="00000000" w:rsidRPr="00000000">
              <w:rPr>
                <w:rtl w:val="0"/>
              </w:rPr>
            </w:r>
          </w:p>
        </w:tc>
        <w:tc>
          <w:tcPr>
            <w:tcBorders>
              <w:left w:color="000000" w:space="0" w:sz="0" w:val="nil"/>
            </w:tcBorders>
          </w:tcPr>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color w:val="000000"/>
                <w:sz w:val="20"/>
                <w:szCs w:val="20"/>
                <w:rtl w:val="0"/>
              </w:rPr>
              <w:t xml:space="preserve">Serious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59">
            <w:pPr>
              <w:spacing w:line="276" w:lineRule="auto"/>
              <w:rPr>
                <w:sz w:val="20"/>
                <w:szCs w:val="20"/>
              </w:rPr>
            </w:pPr>
            <w:r w:rsidDel="00000000" w:rsidR="00000000" w:rsidRPr="00000000">
              <w:rPr>
                <w:sz w:val="20"/>
                <w:szCs w:val="20"/>
                <w:rtl w:val="0"/>
              </w:rPr>
              <w:t xml:space="preserve">If Serious, (provide a detailed report outlining the specific incident facts and sequence of events – continue on reverse if necessary)</w:t>
            </w:r>
          </w:p>
          <w:p w:rsidR="00000000" w:rsidDel="00000000" w:rsidP="00000000" w:rsidRDefault="00000000" w:rsidRPr="00000000" w14:paraId="0000005A">
            <w:pPr>
              <w:spacing w:line="276" w:lineRule="auto"/>
              <w:ind w:right="-296"/>
              <w:rPr>
                <w:sz w:val="20"/>
                <w:szCs w:val="20"/>
                <w:u w:val="single"/>
              </w:rPr>
            </w:pPr>
            <w:r w:rsidDel="00000000" w:rsidR="00000000" w:rsidRPr="00000000">
              <w:rPr>
                <w:sz w:val="20"/>
                <w:szCs w:val="20"/>
                <w:u w:val="single"/>
                <w:rtl w:val="0"/>
              </w:rPr>
              <w:tab/>
              <w:tab/>
              <w:tab/>
              <w:tab/>
              <w:tab/>
              <w:tab/>
              <w:tab/>
              <w:tab/>
              <w:tab/>
              <w:tab/>
              <w:tab/>
              <w:tab/>
              <w:tab/>
              <w:tab/>
              <w:tab/>
              <w:tab/>
              <w:tab/>
              <w:tab/>
              <w:tab/>
              <w:tab/>
              <w:tab/>
              <w:tab/>
              <w:tab/>
              <w:tab/>
              <w:tab/>
              <w:tab/>
            </w:r>
          </w:p>
        </w:tc>
      </w:tr>
    </w:tbl>
    <w:p w:rsidR="00000000" w:rsidDel="00000000" w:rsidP="00000000" w:rsidRDefault="00000000" w:rsidRPr="00000000" w14:paraId="0000005D">
      <w:pPr>
        <w:rPr>
          <w:sz w:val="12"/>
          <w:szCs w:val="12"/>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5E">
            <w:pPr>
              <w:spacing w:line="276" w:lineRule="auto"/>
              <w:rPr/>
            </w:pPr>
            <w:r w:rsidDel="00000000" w:rsidR="00000000" w:rsidRPr="00000000">
              <w:rPr>
                <w:rtl w:val="0"/>
              </w:rPr>
              <w:t xml:space="preserve">Driver’s Name:</w:t>
            </w:r>
          </w:p>
        </w:tc>
        <w:tc>
          <w:tcPr/>
          <w:p w:rsidR="00000000" w:rsidDel="00000000" w:rsidP="00000000" w:rsidRDefault="00000000" w:rsidRPr="00000000" w14:paraId="0000005F">
            <w:pPr>
              <w:spacing w:line="276" w:lineRule="auto"/>
              <w:rPr/>
            </w:pPr>
            <w:r w:rsidDel="00000000" w:rsidR="00000000" w:rsidRPr="00000000">
              <w:rPr>
                <w:rtl w:val="0"/>
              </w:rPr>
              <w:t xml:space="preserve">Driver’s Signature:</w:t>
            </w:r>
          </w:p>
        </w:tc>
      </w:tr>
    </w:tbl>
    <w:p w:rsidR="00000000" w:rsidDel="00000000" w:rsidP="00000000" w:rsidRDefault="00000000" w:rsidRPr="00000000" w14:paraId="00000060">
      <w:pPr>
        <w:rPr>
          <w:sz w:val="12"/>
          <w:szCs w:val="12"/>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
        <w:gridCol w:w="4362"/>
        <w:gridCol w:w="4363"/>
        <w:tblGridChange w:id="0">
          <w:tblGrid>
            <w:gridCol w:w="625"/>
            <w:gridCol w:w="4362"/>
            <w:gridCol w:w="4363"/>
          </w:tblGrid>
        </w:tblGridChange>
      </w:tblGrid>
      <w:tr>
        <w:trPr>
          <w:cantSplit w:val="0"/>
          <w:tblHeader w:val="0"/>
        </w:trPr>
        <w:tc>
          <w:tcPr>
            <w:gridSpan w:val="3"/>
          </w:tcPr>
          <w:p w:rsidR="00000000" w:rsidDel="00000000" w:rsidP="00000000" w:rsidRDefault="00000000" w:rsidRPr="00000000" w14:paraId="00000061">
            <w:pPr>
              <w:rPr/>
            </w:pPr>
            <w:r w:rsidDel="00000000" w:rsidR="00000000" w:rsidRPr="00000000">
              <w:rPr>
                <w:rtl w:val="0"/>
              </w:rPr>
              <w:t xml:space="preserve">Action taken by principal </w:t>
            </w:r>
            <w:r w:rsidDel="00000000" w:rsidR="00000000" w:rsidRPr="00000000">
              <w:rPr>
                <w:sz w:val="18"/>
                <w:szCs w:val="18"/>
                <w:rtl w:val="0"/>
              </w:rPr>
              <w:t xml:space="preserve">(check all that apply and return copy to bus driver):</w:t>
            </w:r>
            <w:r w:rsidDel="00000000" w:rsidR="00000000" w:rsidRPr="00000000">
              <w:rPr>
                <w:rtl w:val="0"/>
              </w:rPr>
            </w:r>
          </w:p>
        </w:tc>
      </w:tr>
      <w:tr>
        <w:trPr>
          <w:cantSplit w:val="0"/>
          <w:tblHeader w:val="0"/>
        </w:trPr>
        <w:tc>
          <w:tcPr/>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gridSpan w:val="2"/>
          </w:tcPr>
          <w:p w:rsidR="00000000" w:rsidDel="00000000" w:rsidP="00000000" w:rsidRDefault="00000000" w:rsidRPr="00000000" w14:paraId="00000065">
            <w:pPr>
              <w:rPr>
                <w:sz w:val="18"/>
                <w:szCs w:val="18"/>
              </w:rPr>
            </w:pPr>
            <w:r w:rsidDel="00000000" w:rsidR="00000000" w:rsidRPr="00000000">
              <w:rPr>
                <w:sz w:val="18"/>
                <w:szCs w:val="18"/>
                <w:rtl w:val="0"/>
              </w:rPr>
              <w:t xml:space="preserve">Spoke to student </w:t>
            </w:r>
          </w:p>
        </w:tc>
      </w:tr>
      <w:tr>
        <w:trPr>
          <w:cantSplit w:val="0"/>
          <w:tblHeader w:val="0"/>
        </w:trPr>
        <w:tc>
          <w:tcPr/>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gridSpan w:val="2"/>
          </w:tcPr>
          <w:p w:rsidR="00000000" w:rsidDel="00000000" w:rsidP="00000000" w:rsidRDefault="00000000" w:rsidRPr="00000000" w14:paraId="00000068">
            <w:pPr>
              <w:rPr>
                <w:sz w:val="18"/>
                <w:szCs w:val="18"/>
              </w:rPr>
            </w:pPr>
            <w:r w:rsidDel="00000000" w:rsidR="00000000" w:rsidRPr="00000000">
              <w:rPr>
                <w:sz w:val="18"/>
                <w:szCs w:val="18"/>
                <w:rtl w:val="0"/>
              </w:rPr>
              <w:t xml:space="preserve">Investigated incident</w:t>
            </w:r>
          </w:p>
        </w:tc>
      </w:tr>
      <w:tr>
        <w:trPr>
          <w:cantSplit w:val="0"/>
          <w:tblHeader w:val="0"/>
        </w:trPr>
        <w:tc>
          <w:tcPr/>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gridSpan w:val="2"/>
          </w:tcPr>
          <w:p w:rsidR="00000000" w:rsidDel="00000000" w:rsidP="00000000" w:rsidRDefault="00000000" w:rsidRPr="00000000" w14:paraId="0000006B">
            <w:pPr>
              <w:rPr>
                <w:sz w:val="18"/>
                <w:szCs w:val="18"/>
              </w:rPr>
            </w:pPr>
            <w:r w:rsidDel="00000000" w:rsidR="00000000" w:rsidRPr="00000000">
              <w:rPr>
                <w:sz w:val="18"/>
                <w:szCs w:val="18"/>
                <w:rtl w:val="0"/>
              </w:rPr>
              <w:t xml:space="preserve">Student reprimanded (explain):</w:t>
            </w:r>
          </w:p>
        </w:tc>
      </w:tr>
      <w:tr>
        <w:trPr>
          <w:cantSplit w:val="0"/>
          <w:tblHeader w:val="0"/>
        </w:trPr>
        <w:tc>
          <w:tcPr/>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gridSpan w:val="2"/>
          </w:tcPr>
          <w:p w:rsidR="00000000" w:rsidDel="00000000" w:rsidP="00000000" w:rsidRDefault="00000000" w:rsidRPr="00000000" w14:paraId="0000006E">
            <w:pPr>
              <w:ind w:right="-200"/>
              <w:rPr>
                <w:sz w:val="18"/>
                <w:szCs w:val="18"/>
                <w:u w:val="single"/>
              </w:rPr>
            </w:pPr>
            <w:r w:rsidDel="00000000" w:rsidR="00000000" w:rsidRPr="00000000">
              <w:rPr>
                <w:sz w:val="18"/>
                <w:szCs w:val="18"/>
                <w:rtl w:val="0"/>
              </w:rPr>
              <w:t xml:space="preserve">Student suspended from bus: No. of days </w:t>
            </w:r>
            <w:r w:rsidDel="00000000" w:rsidR="00000000" w:rsidRPr="00000000">
              <w:rPr>
                <w:sz w:val="18"/>
                <w:szCs w:val="18"/>
                <w:u w:val="single"/>
                <w:rtl w:val="0"/>
              </w:rPr>
              <w:tab/>
              <w:tab/>
            </w:r>
            <w:r w:rsidDel="00000000" w:rsidR="00000000" w:rsidRPr="00000000">
              <w:rPr>
                <w:sz w:val="18"/>
                <w:szCs w:val="18"/>
                <w:rtl w:val="0"/>
              </w:rPr>
              <w:t xml:space="preserve"> begins (dd/mm/yr) </w:t>
            </w:r>
            <w:r w:rsidDel="00000000" w:rsidR="00000000" w:rsidRPr="00000000">
              <w:rPr>
                <w:sz w:val="18"/>
                <w:szCs w:val="18"/>
                <w:u w:val="single"/>
                <w:rtl w:val="0"/>
              </w:rPr>
              <w:tab/>
              <w:tab/>
              <w:tab/>
            </w:r>
          </w:p>
        </w:tc>
      </w:tr>
      <w:tr>
        <w:trPr>
          <w:cantSplit w:val="0"/>
          <w:tblHeader w:val="0"/>
        </w:trPr>
        <w:tc>
          <w:tcPr>
            <w:tcBorders>
              <w:bottom w:color="000000" w:space="0" w:sz="4" w:val="single"/>
            </w:tcBorders>
          </w:tcPr>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71">
            <w:pPr>
              <w:rPr>
                <w:sz w:val="18"/>
                <w:szCs w:val="18"/>
              </w:rPr>
            </w:pPr>
            <w:r w:rsidDel="00000000" w:rsidR="00000000" w:rsidRPr="00000000">
              <w:rPr>
                <w:sz w:val="18"/>
                <w:szCs w:val="18"/>
                <w:rtl w:val="0"/>
              </w:rPr>
              <w:t xml:space="preserve">Recommendation for expulsion from bus</w:t>
            </w:r>
          </w:p>
        </w:tc>
      </w:tr>
      <w:tr>
        <w:trPr>
          <w:cantSplit w:val="0"/>
          <w:tblHeader w:val="0"/>
        </w:trPr>
        <w:tc>
          <w:tcPr>
            <w:tcBorders>
              <w:bottom w:color="000000" w:space="0" w:sz="4" w:val="single"/>
            </w:tcBorders>
          </w:tcPr>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ind w:left="428" w:hanging="360"/>
              <w:rPr>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74">
            <w:pPr>
              <w:rPr>
                <w:sz w:val="18"/>
                <w:szCs w:val="18"/>
              </w:rPr>
            </w:pPr>
            <w:r w:rsidDel="00000000" w:rsidR="00000000" w:rsidRPr="00000000">
              <w:rPr>
                <w:sz w:val="18"/>
                <w:szCs w:val="18"/>
                <w:rtl w:val="0"/>
              </w:rPr>
              <w:t xml:space="preserve">Spoke to parent(s)</w:t>
            </w:r>
          </w:p>
        </w:tc>
      </w:tr>
      <w:tr>
        <w:trPr>
          <w:cantSplit w:val="0"/>
          <w:tblHeader w:val="0"/>
        </w:trPr>
        <w:tc>
          <w:tcPr>
            <w:tcBorders>
              <w:bottom w:color="000000" w:space="0" w:sz="0" w:val="nil"/>
              <w:right w:color="000000" w:space="0" w:sz="0" w:val="nil"/>
            </w:tcBorders>
          </w:tcPr>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line="276" w:lineRule="auto"/>
              <w:ind w:left="428" w:hanging="360"/>
              <w:rPr>
                <w:sz w:val="20"/>
                <w:szCs w:val="20"/>
              </w:rPr>
            </w:pPr>
            <w:r w:rsidDel="00000000" w:rsidR="00000000" w:rsidRPr="00000000">
              <w:rPr>
                <w:rtl w:val="0"/>
              </w:rPr>
            </w:r>
          </w:p>
        </w:tc>
        <w:tc>
          <w:tcPr>
            <w:gridSpan w:val="2"/>
            <w:tcBorders>
              <w:left w:color="000000" w:space="0" w:sz="0" w:val="nil"/>
              <w:bottom w:color="000000" w:space="0" w:sz="0" w:val="nil"/>
            </w:tcBorders>
          </w:tcPr>
          <w:p w:rsidR="00000000" w:rsidDel="00000000" w:rsidP="00000000" w:rsidRDefault="00000000" w:rsidRPr="00000000" w14:paraId="00000077">
            <w:pPr>
              <w:spacing w:line="276" w:lineRule="auto"/>
              <w:ind w:right="-205"/>
              <w:rPr>
                <w:sz w:val="18"/>
                <w:szCs w:val="18"/>
                <w:u w:val="single"/>
              </w:rPr>
            </w:pPr>
            <w:r w:rsidDel="00000000" w:rsidR="00000000" w:rsidRPr="00000000">
              <w:rPr>
                <w:sz w:val="18"/>
                <w:szCs w:val="18"/>
                <w:rtl w:val="0"/>
              </w:rPr>
              <w:t xml:space="preserve">Other: </w:t>
            </w:r>
            <w:r w:rsidDel="00000000" w:rsidR="00000000" w:rsidRPr="00000000">
              <w:rPr>
                <w:sz w:val="18"/>
                <w:szCs w:val="18"/>
                <w:u w:val="single"/>
                <w:rtl w:val="0"/>
              </w:rPr>
              <w:tab/>
              <w:tab/>
              <w:t xml:space="preserve">                                                                                                                                                                 </w:t>
              <w:tab/>
              <w:t xml:space="preserve">           </w:t>
            </w:r>
          </w:p>
        </w:tc>
      </w:tr>
      <w:tr>
        <w:trPr>
          <w:cantSplit w:val="0"/>
          <w:trHeight w:val="529" w:hRule="atLeast"/>
          <w:tblHeader w:val="0"/>
        </w:trPr>
        <w:tc>
          <w:tcPr>
            <w:gridSpan w:val="2"/>
            <w:tcBorders>
              <w:top w:color="000000" w:space="0" w:sz="0" w:val="nil"/>
              <w:right w:color="000000" w:space="0" w:sz="4" w:val="single"/>
            </w:tcBorders>
          </w:tcPr>
          <w:p w:rsidR="00000000" w:rsidDel="00000000" w:rsidP="00000000" w:rsidRDefault="00000000" w:rsidRPr="00000000" w14:paraId="00000079">
            <w:pPr>
              <w:spacing w:line="276" w:lineRule="auto"/>
              <w:jc w:val="right"/>
              <w:rPr>
                <w:sz w:val="20"/>
                <w:szCs w:val="20"/>
              </w:rPr>
            </w:pPr>
            <w:r w:rsidDel="00000000" w:rsidR="00000000" w:rsidRPr="00000000">
              <w:rPr>
                <w:sz w:val="20"/>
                <w:szCs w:val="20"/>
                <w:rtl w:val="0"/>
              </w:rPr>
              <w:t xml:space="preserve">Principal’s Signature</w:t>
            </w:r>
          </w:p>
        </w:tc>
        <w:tc>
          <w:tcPr>
            <w:tcBorders>
              <w:top w:color="000000" w:space="0" w:sz="4" w:val="single"/>
              <w:left w:color="000000" w:space="0" w:sz="4" w:val="single"/>
            </w:tcBorders>
          </w:tcPr>
          <w:p w:rsidR="00000000" w:rsidDel="00000000" w:rsidP="00000000" w:rsidRDefault="00000000" w:rsidRPr="00000000" w14:paraId="0000007B">
            <w:pPr>
              <w:spacing w:line="276" w:lineRule="auto"/>
              <w:rPr>
                <w:sz w:val="20"/>
                <w:szCs w:val="20"/>
              </w:rPr>
            </w:pPr>
            <w:r w:rsidDel="00000000" w:rsidR="00000000" w:rsidRPr="00000000">
              <w:rPr>
                <w:rtl w:val="0"/>
              </w:rPr>
            </w:r>
          </w:p>
        </w:tc>
      </w:tr>
    </w:tbl>
    <w:p w:rsidR="00000000" w:rsidDel="00000000" w:rsidP="00000000" w:rsidRDefault="00000000" w:rsidRPr="00000000" w14:paraId="0000007C">
      <w:pPr>
        <w:rPr>
          <w:sz w:val="4"/>
          <w:szCs w:val="4"/>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720" w:top="1440" w:left="1440" w:right="1440" w:header="720" w:footer="720"/>
          <w:pgNumType w:start="1"/>
        </w:sectPr>
      </w:pPr>
      <w:r w:rsidDel="00000000" w:rsidR="00000000" w:rsidRPr="00000000">
        <w:rPr>
          <w:rtl w:val="0"/>
        </w:rPr>
      </w:r>
    </w:p>
    <w:p w:rsidR="00000000" w:rsidDel="00000000" w:rsidP="00000000" w:rsidRDefault="00000000" w:rsidRPr="00000000" w14:paraId="0000007D">
      <w:pPr>
        <w:shd w:fill="000000" w:val="clea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MINOR MISCONDUCT </w:t>
      </w:r>
    </w:p>
    <w:p w:rsidR="00000000" w:rsidDel="00000000" w:rsidP="00000000" w:rsidRDefault="00000000" w:rsidRPr="00000000" w14:paraId="0000007E">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Behaviour that demands attention but is not serious enough to warrant a school bus suspension. E.g. harassing others, profanity, loud/unruly or other behaviour which distracts the driver. </w:t>
      </w:r>
    </w:p>
    <w:p w:rsidR="00000000" w:rsidDel="00000000" w:rsidP="00000000" w:rsidRDefault="00000000" w:rsidRPr="00000000" w14:paraId="00000080">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1">
      <w:pPr>
        <w:rPr>
          <w:rFonts w:ascii="Quattrocento Sans" w:cs="Quattrocento Sans" w:eastAsia="Quattrocento Sans" w:hAnsi="Quattrocento Sans"/>
          <w:b w:val="1"/>
          <w:u w:val="single"/>
        </w:rPr>
      </w:pPr>
      <w:r w:rsidDel="00000000" w:rsidR="00000000" w:rsidRPr="00000000">
        <w:rPr>
          <w:rFonts w:ascii="Quattrocento Sans" w:cs="Quattrocento Sans" w:eastAsia="Quattrocento Sans" w:hAnsi="Quattrocento Sans"/>
          <w:b w:val="1"/>
          <w:u w:val="single"/>
          <w:rtl w:val="0"/>
        </w:rPr>
        <w:t xml:space="preserve">First and Second Incident </w:t>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Bus driver will talk to the student and attempt to resolve the issue. </w:t>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Bus driver fills out report and forwards it to First Student Administration. </w:t>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Bus driver or First Student Administration will contact parents (on the same day) to inform them of the student’s behavior and the steps will be taken to correct the situation. </w:t>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First Student contacts Division’s Transportation Coordinator and forwards report </w:t>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rtl w:val="0"/>
        </w:rPr>
        <w:t xml:space="preserve">The</w:t>
      </w:r>
      <w:r w:rsidDel="00000000" w:rsidR="00000000" w:rsidRPr="00000000">
        <w:rPr>
          <w:rFonts w:ascii="Quattrocento Sans" w:cs="Quattrocento Sans" w:eastAsia="Quattrocento Sans" w:hAnsi="Quattrocento Sans"/>
          <w:color w:val="000000"/>
          <w:rtl w:val="0"/>
        </w:rPr>
        <w:t xml:space="preserve"> Transportation Coordinator forwards the report to the principal for review, information, and/or action. </w:t>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Principal informs the Division’s Transportation Coordinator of any actions. </w:t>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rtl w:val="0"/>
        </w:rPr>
        <w:t xml:space="preserve">The Division's</w:t>
      </w:r>
      <w:r w:rsidDel="00000000" w:rsidR="00000000" w:rsidRPr="00000000">
        <w:rPr>
          <w:rFonts w:ascii="Quattrocento Sans" w:cs="Quattrocento Sans" w:eastAsia="Quattrocento Sans" w:hAnsi="Quattrocento Sans"/>
          <w:color w:val="000000"/>
          <w:rtl w:val="0"/>
        </w:rPr>
        <w:t xml:space="preserve"> Transportation Coordinator informs First Student Administration of actions taken by the principal.</w:t>
      </w:r>
    </w:p>
    <w:p w:rsidR="00000000" w:rsidDel="00000000" w:rsidP="00000000" w:rsidRDefault="00000000" w:rsidRPr="00000000" w14:paraId="00000089">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A">
      <w:pPr>
        <w:shd w:fill="000000" w:val="clea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SERIOUS MISCONDUCT </w:t>
      </w:r>
    </w:p>
    <w:p w:rsidR="00000000" w:rsidDel="00000000" w:rsidP="00000000" w:rsidRDefault="00000000" w:rsidRPr="00000000" w14:paraId="0000008B">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C">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Repetitive and ongoing minor misconduct and behavior that jeopardizes the safety of any person on the bus. E.g. smoking, possession of illegal substances, fighting, throwing things, or any disturbance that interferes with the safe operation of the bus. </w:t>
      </w:r>
    </w:p>
    <w:p w:rsidR="00000000" w:rsidDel="00000000" w:rsidP="00000000" w:rsidRDefault="00000000" w:rsidRPr="00000000" w14:paraId="0000008D">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E">
      <w:pPr>
        <w:rPr>
          <w:rFonts w:ascii="Quattrocento Sans" w:cs="Quattrocento Sans" w:eastAsia="Quattrocento Sans" w:hAnsi="Quattrocento Sans"/>
          <w:b w:val="1"/>
          <w:u w:val="single"/>
        </w:rPr>
      </w:pPr>
      <w:r w:rsidDel="00000000" w:rsidR="00000000" w:rsidRPr="00000000">
        <w:rPr>
          <w:rFonts w:ascii="Quattrocento Sans" w:cs="Quattrocento Sans" w:eastAsia="Quattrocento Sans" w:hAnsi="Quattrocento Sans"/>
          <w:b w:val="1"/>
          <w:u w:val="single"/>
          <w:rtl w:val="0"/>
        </w:rPr>
        <w:t xml:space="preserve">First Incident </w:t>
      </w:r>
    </w:p>
    <w:p w:rsidR="00000000" w:rsidDel="00000000" w:rsidP="00000000" w:rsidRDefault="00000000" w:rsidRPr="00000000" w14:paraId="0000008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Follow minor misconduct steps 1-5 then, </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Principal meets with the student to get the student’s perspective of the incident. </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Principal may suspend the student’s bus service for 1 to 5 days. </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Principal will contact the parent(s) to advise them of any remedial action and/or bus suspension and may follow up with a parent letter copied to Horizon’s Transportation Coordinator. </w:t>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Horizon Transportation Coordinator informs First Student Administration of action taken. </w:t>
      </w:r>
    </w:p>
    <w:p w:rsidR="00000000" w:rsidDel="00000000" w:rsidP="00000000" w:rsidRDefault="00000000" w:rsidRPr="00000000" w14:paraId="00000094">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p>
    <w:p w:rsidR="00000000" w:rsidDel="00000000" w:rsidP="00000000" w:rsidRDefault="00000000" w:rsidRPr="00000000" w14:paraId="00000095">
      <w:pPr>
        <w:rPr>
          <w:rFonts w:ascii="Quattrocento Sans" w:cs="Quattrocento Sans" w:eastAsia="Quattrocento Sans" w:hAnsi="Quattrocento Sans"/>
          <w:b w:val="1"/>
          <w:u w:val="single"/>
        </w:rPr>
      </w:pPr>
      <w:r w:rsidDel="00000000" w:rsidR="00000000" w:rsidRPr="00000000">
        <w:rPr>
          <w:rFonts w:ascii="Quattrocento Sans" w:cs="Quattrocento Sans" w:eastAsia="Quattrocento Sans" w:hAnsi="Quattrocento Sans"/>
          <w:b w:val="1"/>
          <w:u w:val="single"/>
          <w:rtl w:val="0"/>
        </w:rPr>
        <w:t xml:space="preserve">Further Incidents </w:t>
      </w:r>
    </w:p>
    <w:p w:rsidR="00000000" w:rsidDel="00000000" w:rsidP="00000000" w:rsidRDefault="00000000" w:rsidRPr="00000000" w14:paraId="00000096">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Follow minor misconduct steps 1-5 then, </w:t>
      </w:r>
    </w:p>
    <w:p w:rsidR="00000000" w:rsidDel="00000000" w:rsidP="00000000" w:rsidRDefault="00000000" w:rsidRPr="00000000" w14:paraId="00000097">
      <w:pPr>
        <w:numPr>
          <w:ilvl w:val="0"/>
          <w:numId w:val="6"/>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Principal meets with the student to get the student’s perspective of the incident. </w:t>
      </w:r>
    </w:p>
    <w:p w:rsidR="00000000" w:rsidDel="00000000" w:rsidP="00000000" w:rsidRDefault="00000000" w:rsidRPr="00000000" w14:paraId="00000098">
      <w:pPr>
        <w:numPr>
          <w:ilvl w:val="0"/>
          <w:numId w:val="6"/>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Principal may suspend the student’s bus service for 1 to 5 days and/or make a recommendation to the superintendent to have the student expelled from the bus for the remainder of the school year.</w:t>
      </w:r>
    </w:p>
    <w:p w:rsidR="00000000" w:rsidDel="00000000" w:rsidP="00000000" w:rsidRDefault="00000000" w:rsidRPr="00000000" w14:paraId="00000099">
      <w:pPr>
        <w:numPr>
          <w:ilvl w:val="0"/>
          <w:numId w:val="6"/>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Principal will contact the parent(s) to advise them of any remedial action/bus suspension/recommendation for expulsion from the bus, and follow up with a parent letter copied to the Horizon’s Transportation Coordinator (and superintendent if the letter is a recommendation for expulsion). </w:t>
      </w:r>
    </w:p>
    <w:p w:rsidR="00000000" w:rsidDel="00000000" w:rsidP="00000000" w:rsidRDefault="00000000" w:rsidRPr="00000000" w14:paraId="0000009A">
      <w:pPr>
        <w:numPr>
          <w:ilvl w:val="0"/>
          <w:numId w:val="6"/>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Horizon Transportation Coordinator informs First Student Administration of action taken. </w:t>
      </w:r>
    </w:p>
    <w:sectPr>
      <w:footerReference r:id="rId13" w:type="default"/>
      <w:type w:val="nextPage"/>
      <w:pgSz w:h="15840" w:w="12240" w:orient="portrait"/>
      <w:pgMar w:bottom="72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tabs>
        <w:tab w:val="center" w:leader="none" w:pos="4680"/>
        <w:tab w:val="right" w:leader="none" w:pos="9360"/>
      </w:tabs>
      <w:ind w:left="720" w:hanging="360"/>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Driver provides a copy to First Student Administration</w:t>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tabs>
        <w:tab w:val="center" w:leader="none" w:pos="4680"/>
        <w:tab w:val="right" w:leader="none" w:pos="9360"/>
      </w:tabs>
      <w:ind w:left="720" w:hanging="360"/>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First Student Administration provides the Horizon Transportation Coordinator with a copy, who provides the school principal with</w:t>
    </w:r>
    <w:r w:rsidDel="00000000" w:rsidR="00000000" w:rsidRPr="00000000">
      <w:rPr>
        <w:rFonts w:ascii="Quattrocento Sans" w:cs="Quattrocento Sans" w:eastAsia="Quattrocento Sans" w:hAnsi="Quattrocento Sans"/>
        <w:sz w:val="20"/>
        <w:szCs w:val="20"/>
        <w:rtl w:val="0"/>
      </w:rPr>
      <w:t xml:space="preserve"> a</w:t>
    </w:r>
    <w:r w:rsidDel="00000000" w:rsidR="00000000" w:rsidRPr="00000000">
      <w:rPr>
        <w:rFonts w:ascii="Quattrocento Sans" w:cs="Quattrocento Sans" w:eastAsia="Quattrocento Sans" w:hAnsi="Quattrocento Sans"/>
        <w:color w:val="000000"/>
        <w:sz w:val="20"/>
        <w:szCs w:val="20"/>
        <w:rtl w:val="0"/>
      </w:rPr>
      <w:t xml:space="preserve"> copy for review, information</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Fonts w:ascii="Quattrocento Sans" w:cs="Quattrocento Sans" w:eastAsia="Quattrocento Sans" w:hAnsi="Quattrocento Sans"/>
        <w:color w:val="000000"/>
        <w:sz w:val="20"/>
        <w:szCs w:val="20"/>
        <w:rtl w:val="0"/>
      </w:rPr>
      <w:t xml:space="preserve"> and/or action,</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rPr>
        <w:rFonts w:ascii="Quattrocento Sans" w:cs="Quattrocento Sans" w:eastAsia="Quattrocento Sans" w:hAnsi="Quattrocento Sans"/>
        <w:b w:val="1"/>
        <w:u w:val="single"/>
      </w:rPr>
    </w:pPr>
    <w:r w:rsidDel="00000000" w:rsidR="00000000" w:rsidRPr="00000000">
      <w:rPr>
        <w:rFonts w:ascii="Quattrocento Sans" w:cs="Quattrocento Sans" w:eastAsia="Quattrocento Sans" w:hAnsi="Quattrocento Sans"/>
        <w:b w:val="1"/>
        <w:u w:val="single"/>
        <w:rtl w:val="0"/>
      </w:rPr>
      <w:t xml:space="preserve">Important Notes: </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ind w:left="720" w:hanging="360"/>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rtl w:val="0"/>
      </w:rPr>
      <w:t xml:space="preserve">While the normal</w:t>
    </w:r>
    <w:r w:rsidDel="00000000" w:rsidR="00000000" w:rsidRPr="00000000">
      <w:rPr>
        <w:rFonts w:ascii="Quattrocento Sans" w:cs="Quattrocento Sans" w:eastAsia="Quattrocento Sans" w:hAnsi="Quattrocento Sans"/>
        <w:color w:val="000000"/>
        <w:rtl w:val="0"/>
      </w:rPr>
      <w:t xml:space="preserve"> discipline process is progressive, the division reserves the right to supersede these guidelines at any time.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680"/>
        <w:tab w:val="right" w:leader="none" w:pos="9360"/>
      </w:tabs>
      <w:jc w:val="center"/>
      <w:rPr>
        <w:b w:val="1"/>
        <w:sz w:val="28"/>
        <w:szCs w:val="28"/>
      </w:rPr>
    </w:pPr>
    <w:r w:rsidDel="00000000" w:rsidR="00000000" w:rsidRPr="00000000">
      <w:rPr>
        <w:b w:val="1"/>
        <w:sz w:val="28"/>
        <w:szCs w:val="28"/>
        <w:rtl w:val="0"/>
      </w:rPr>
      <w:t xml:space="preserve">Bus Misconduct Form</w:t>
    </w:r>
    <w:r w:rsidDel="00000000" w:rsidR="00000000" w:rsidRPr="00000000">
      <w:drawing>
        <wp:anchor allowOverlap="1" behindDoc="0" distB="0" distT="0" distL="114300" distR="114300" hidden="0" layoutInCell="1" locked="0" relativeHeight="0" simplePos="0">
          <wp:simplePos x="0" y="0"/>
          <wp:positionH relativeFrom="column">
            <wp:posOffset>-85723</wp:posOffset>
          </wp:positionH>
          <wp:positionV relativeFrom="paragraph">
            <wp:posOffset>-147636</wp:posOffset>
          </wp:positionV>
          <wp:extent cx="1465580" cy="532130"/>
          <wp:effectExtent b="0" l="0" r="0" t="0"/>
          <wp:wrapNone/>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465580" cy="532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4317831</wp:posOffset>
          </wp:positionH>
          <wp:positionV relativeFrom="paragraph">
            <wp:posOffset>-111213</wp:posOffset>
          </wp:positionV>
          <wp:extent cx="1784207" cy="466905"/>
          <wp:effectExtent b="0" l="0" r="0" t="0"/>
          <wp:wrapNone/>
          <wp:docPr descr="First Student. Caring for students today, tomorrow, together." id="10" name="image2.jpg"/>
          <a:graphic>
            <a:graphicData uri="http://schemas.openxmlformats.org/drawingml/2006/picture">
              <pic:pic>
                <pic:nvPicPr>
                  <pic:cNvPr descr="First Student. Caring for students today, tomorrow, together." id="0" name="image2.jpg"/>
                  <pic:cNvPicPr preferRelativeResize="0"/>
                </pic:nvPicPr>
                <pic:blipFill>
                  <a:blip r:embed="rId2"/>
                  <a:srcRect b="0" l="0" r="0" t="0"/>
                  <a:stretch>
                    <a:fillRect/>
                  </a:stretch>
                </pic:blipFill>
                <pic:spPr>
                  <a:xfrm>
                    <a:off x="0" y="0"/>
                    <a:ext cx="1784207" cy="466905"/>
                  </a:xfrm>
                  <a:prstGeom prst="rect"/>
                  <a:ln/>
                </pic:spPr>
              </pic:pic>
            </a:graphicData>
          </a:graphic>
        </wp:anchor>
      </w:drawing>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680"/>
        <w:tab w:val="right" w:leader="none" w:pos="9360"/>
      </w:tabs>
      <w:rPr>
        <w:b w:val="1"/>
        <w:color w:val="000000"/>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810" w:hanging="360"/>
      </w:pPr>
      <w:rPr>
        <w:rFonts w:ascii="Arimo" w:cs="Arimo" w:eastAsia="Arimo" w:hAnsi="Arimo"/>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E74C7"/>
    <w:pPr>
      <w:tabs>
        <w:tab w:val="center" w:pos="4680"/>
        <w:tab w:val="right" w:pos="9360"/>
      </w:tabs>
    </w:pPr>
  </w:style>
  <w:style w:type="character" w:styleId="HeaderChar" w:customStyle="1">
    <w:name w:val="Header Char"/>
    <w:basedOn w:val="DefaultParagraphFont"/>
    <w:link w:val="Header"/>
    <w:uiPriority w:val="99"/>
    <w:rsid w:val="004E74C7"/>
  </w:style>
  <w:style w:type="paragraph" w:styleId="Footer">
    <w:name w:val="footer"/>
    <w:basedOn w:val="Normal"/>
    <w:link w:val="FooterChar"/>
    <w:uiPriority w:val="99"/>
    <w:unhideWhenUsed w:val="1"/>
    <w:rsid w:val="004E74C7"/>
    <w:pPr>
      <w:tabs>
        <w:tab w:val="center" w:pos="4680"/>
        <w:tab w:val="right" w:pos="9360"/>
      </w:tabs>
    </w:pPr>
  </w:style>
  <w:style w:type="character" w:styleId="FooterChar" w:customStyle="1">
    <w:name w:val="Footer Char"/>
    <w:basedOn w:val="DefaultParagraphFont"/>
    <w:link w:val="Footer"/>
    <w:uiPriority w:val="99"/>
    <w:rsid w:val="004E74C7"/>
  </w:style>
  <w:style w:type="table" w:styleId="TableGrid">
    <w:name w:val="Table Grid"/>
    <w:basedOn w:val="TableNormal"/>
    <w:uiPriority w:val="39"/>
    <w:rsid w:val="004E74C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E74C7"/>
    <w:pPr>
      <w:ind w:left="720"/>
      <w:contextualSpacing w:val="1"/>
    </w:pPr>
  </w:style>
  <w:style w:type="paragraph" w:styleId="BalloonText">
    <w:name w:val="Balloon Text"/>
    <w:basedOn w:val="Normal"/>
    <w:link w:val="BalloonTextChar"/>
    <w:uiPriority w:val="99"/>
    <w:semiHidden w:val="1"/>
    <w:unhideWhenUsed w:val="1"/>
    <w:rsid w:val="00FA12F2"/>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A12F2"/>
    <w:rPr>
      <w:rFonts w:ascii="Segoe UI" w:cs="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footer" Target="footer4.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UCXAgtvhUyLBg8ecpTHgc9Jew==">CgMxLjA4AHIhMUt1LURQc3lqMnZQQXpOSDRYQXBkeFctcWF2TzA1MGxv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2023-08-17T14:50:00Z</dcterms:created>
  <dc:creator>Wilco Tymensen</dc:creator>
</cp:coreProperties>
</file>