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A" w:rsidRDefault="00C76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AF33F8" w:rsidTr="00AF33F8">
        <w:tc>
          <w:tcPr>
            <w:tcW w:w="2695" w:type="dxa"/>
          </w:tcPr>
          <w:p w:rsidR="00AF33F8" w:rsidRDefault="00AF33F8">
            <w:r>
              <w:t>School:</w:t>
            </w:r>
          </w:p>
        </w:tc>
        <w:tc>
          <w:tcPr>
            <w:tcW w:w="3538" w:type="dxa"/>
          </w:tcPr>
          <w:p w:rsidR="00AF33F8" w:rsidRDefault="00AF33F8">
            <w:r>
              <w:t>Date:</w:t>
            </w:r>
          </w:p>
        </w:tc>
        <w:tc>
          <w:tcPr>
            <w:tcW w:w="3117" w:type="dxa"/>
          </w:tcPr>
          <w:p w:rsidR="00AF33F8" w:rsidRDefault="00AF33F8">
            <w:r>
              <w:t>Date Reviewed by Committee</w:t>
            </w:r>
          </w:p>
        </w:tc>
      </w:tr>
      <w:tr w:rsidR="00AF33F8" w:rsidTr="00AF33F8">
        <w:tc>
          <w:tcPr>
            <w:tcW w:w="2695" w:type="dxa"/>
          </w:tcPr>
          <w:p w:rsidR="00AF33F8" w:rsidRDefault="00AF33F8">
            <w:r>
              <w:t>Room:</w:t>
            </w:r>
          </w:p>
        </w:tc>
        <w:tc>
          <w:tcPr>
            <w:tcW w:w="3538" w:type="dxa"/>
          </w:tcPr>
          <w:p w:rsidR="00AF33F8" w:rsidRDefault="00AF33F8">
            <w:r>
              <w:t>Checked By:</w:t>
            </w:r>
          </w:p>
        </w:tc>
        <w:tc>
          <w:tcPr>
            <w:tcW w:w="3117" w:type="dxa"/>
          </w:tcPr>
          <w:p w:rsidR="00AF33F8" w:rsidRDefault="00AF33F8"/>
        </w:tc>
      </w:tr>
    </w:tbl>
    <w:p w:rsidR="00163D41" w:rsidRDefault="00163D41" w:rsidP="00163D4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E6DEE" w:rsidTr="008E6DEE">
        <w:tc>
          <w:tcPr>
            <w:tcW w:w="9355" w:type="dxa"/>
          </w:tcPr>
          <w:p w:rsidR="008E6DEE" w:rsidRPr="00FF61F6" w:rsidRDefault="008E6DEE">
            <w:pPr>
              <w:rPr>
                <w:b/>
              </w:rPr>
            </w:pPr>
            <w:r>
              <w:rPr>
                <w:b/>
              </w:rPr>
              <w:t>SECTION A – SLIPS, TRIPS &amp; FALLS</w:t>
            </w:r>
          </w:p>
        </w:tc>
      </w:tr>
      <w:tr w:rsidR="008E6DEE" w:rsidTr="008E6DEE">
        <w:tc>
          <w:tcPr>
            <w:tcW w:w="9355" w:type="dxa"/>
          </w:tcPr>
          <w:p w:rsidR="008E6DEE" w:rsidRDefault="008E6DEE" w:rsidP="008E6DEE">
            <w:r>
              <w:t xml:space="preserve">Identify items in the </w:t>
            </w:r>
            <w:r>
              <w:t xml:space="preserve">office/staff room </w:t>
            </w:r>
            <w:r>
              <w:t>that are likely to causes an individual to trip.  Consider extension cords in aisles, curling rugs, damaged flooring.</w:t>
            </w:r>
          </w:p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>
            <w:r>
              <w:t>Identify conditions or recurring circumstances that cause floors to become slippery.</w:t>
            </w:r>
          </w:p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>
            <w:r>
              <w:t>Identify items that are stored up high that would difficult to retrieve.  Is a step ladder available for such items?</w:t>
            </w:r>
          </w:p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>
            <w:r>
              <w:rPr>
                <w:b/>
              </w:rPr>
              <w:t>SECTION B – FALLING OBJECTS</w:t>
            </w:r>
          </w:p>
        </w:tc>
      </w:tr>
      <w:tr w:rsidR="008E6DEE" w:rsidTr="008E6DEE">
        <w:tc>
          <w:tcPr>
            <w:tcW w:w="9355" w:type="dxa"/>
          </w:tcPr>
          <w:p w:rsidR="008E6DEE" w:rsidRDefault="008E6DEE" w:rsidP="008E6DEE">
            <w:r>
              <w:t xml:space="preserve">Are objects stored in a reasonable and safe manner?  Consider that items &gt; 25 </w:t>
            </w:r>
            <w:proofErr w:type="spellStart"/>
            <w:r>
              <w:t>lbs</w:t>
            </w:r>
            <w:proofErr w:type="spellEnd"/>
            <w:r>
              <w:t xml:space="preserve"> should not be stored above shoulder height.  Objects should not be stacked in an unstable manner, particularly above shoulder height.</w:t>
            </w:r>
          </w:p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8E6DEE" w:rsidTr="008E6DEE">
        <w:tc>
          <w:tcPr>
            <w:tcW w:w="9355" w:type="dxa"/>
          </w:tcPr>
          <w:p w:rsidR="008E6DEE" w:rsidRDefault="008E6DEE" w:rsidP="008E6DEE"/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t>Is there damage to the ceiling or furniture that could cause items to fall?  Please identify.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RPr="00EE4CDD" w:rsidTr="008E6DEE">
        <w:tc>
          <w:tcPr>
            <w:tcW w:w="9355" w:type="dxa"/>
          </w:tcPr>
          <w:p w:rsidR="00EE4CDD" w:rsidRPr="00EE4CDD" w:rsidRDefault="00EE4CDD" w:rsidP="00EE4CDD"/>
        </w:tc>
      </w:tr>
      <w:tr w:rsidR="00EE4CDD" w:rsidRPr="00EE4CDD" w:rsidTr="008E6DEE">
        <w:tc>
          <w:tcPr>
            <w:tcW w:w="9355" w:type="dxa"/>
          </w:tcPr>
          <w:p w:rsidR="00EE4CDD" w:rsidRP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Pr="007D4AB0" w:rsidRDefault="00EE4CDD" w:rsidP="00EE4CDD">
            <w:r>
              <w:rPr>
                <w:b/>
              </w:rPr>
              <w:t>SECTION C - ELECTRICAL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t>Note any damaged or faulty electrical infrastructure.  (Consider faulty lights, switches, plugs, broken or missing cover plates etc.)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Pr="007D4AB0" w:rsidRDefault="00EE4CDD" w:rsidP="00EE4CDD"/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t>Do any power cords or extension cords become warm while in use?  Please identify.</w:t>
            </w:r>
          </w:p>
        </w:tc>
      </w:tr>
      <w:tr w:rsidR="00EE4CDD" w:rsidTr="008E6DEE">
        <w:tc>
          <w:tcPr>
            <w:tcW w:w="9355" w:type="dxa"/>
          </w:tcPr>
          <w:p w:rsidR="00EE4CDD" w:rsidRPr="00357433" w:rsidRDefault="00EE4CDD" w:rsidP="00EE4CDD"/>
        </w:tc>
      </w:tr>
      <w:tr w:rsidR="00EE4CDD" w:rsidTr="008E6DEE">
        <w:tc>
          <w:tcPr>
            <w:tcW w:w="9355" w:type="dxa"/>
          </w:tcPr>
          <w:p w:rsidR="00EE4CDD" w:rsidRPr="00357433" w:rsidRDefault="00EE4CDD" w:rsidP="00EE4CDD"/>
        </w:tc>
      </w:tr>
      <w:tr w:rsidR="00EE4CDD" w:rsidTr="008E6DEE">
        <w:tc>
          <w:tcPr>
            <w:tcW w:w="9355" w:type="dxa"/>
          </w:tcPr>
          <w:p w:rsidR="00EE4CDD" w:rsidRPr="00357433" w:rsidRDefault="00EE4CDD" w:rsidP="00EE4CDD"/>
        </w:tc>
      </w:tr>
      <w:tr w:rsidR="00EE4CDD" w:rsidTr="008E6DEE">
        <w:tc>
          <w:tcPr>
            <w:tcW w:w="9355" w:type="dxa"/>
          </w:tcPr>
          <w:p w:rsidR="00EE4CDD" w:rsidRPr="00357433" w:rsidRDefault="00EE4CDD" w:rsidP="00EE4CDD">
            <w:r>
              <w:t>Are power cords / extension cords in good repair?  (Consider missing / loose prongs, broken housing etc.)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rPr>
                <w:b/>
              </w:rPr>
            </w:pP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rPr>
                <w:b/>
              </w:rPr>
            </w:pP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rPr>
                <w:b/>
              </w:rPr>
            </w:pP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rPr>
                <w:b/>
              </w:rPr>
            </w:pP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rPr>
                <w:b/>
              </w:rPr>
              <w:lastRenderedPageBreak/>
              <w:t>SECTION D – FIRE PREVENTION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t>Please acknowledge any violations of the following conditions.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2"/>
              </w:numPr>
            </w:pPr>
            <w:r>
              <w:t>Space heaters, microwaves, hot plates, electric kettles, and coffee pots etc. are clear of flammable or combustible materials.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2"/>
              </w:numPr>
            </w:pPr>
            <w:r>
              <w:t>Equipment is shut off at the end of the day and when not supervised.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1"/>
              </w:numPr>
            </w:pPr>
            <w:r>
              <w:t>Refrigerators have adequate space to ventilate heat from the back.  (Please be mindful of items stored on top of the refrigerator.)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1"/>
              </w:numPr>
            </w:pPr>
            <w:r>
              <w:t xml:space="preserve">Space heaters are operated with a clear area of at least 18 inch radius from the heater and use no less than 14 </w:t>
            </w:r>
            <w:proofErr w:type="spellStart"/>
            <w:r>
              <w:t>guage</w:t>
            </w:r>
            <w:proofErr w:type="spellEnd"/>
            <w:r>
              <w:t xml:space="preserve"> extension cords.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1"/>
              </w:numPr>
            </w:pPr>
            <w:r>
              <w:t>Exits are free from obstruction.</w:t>
            </w:r>
          </w:p>
        </w:tc>
      </w:tr>
      <w:tr w:rsidR="00EE4CDD" w:rsidTr="008E6DEE">
        <w:tc>
          <w:tcPr>
            <w:tcW w:w="9355" w:type="dxa"/>
          </w:tcPr>
          <w:p w:rsidR="00EE4CDD" w:rsidRPr="00A735E8" w:rsidRDefault="00EE4CDD" w:rsidP="00EE4CDD">
            <w:pPr>
              <w:pStyle w:val="ListParagraph"/>
              <w:numPr>
                <w:ilvl w:val="0"/>
                <w:numId w:val="1"/>
              </w:numPr>
            </w:pPr>
            <w:r>
              <w:t>You know where the nearest fire alarm is located.</w:t>
            </w:r>
          </w:p>
        </w:tc>
      </w:tr>
      <w:tr w:rsidR="00EE4CDD" w:rsidTr="008E6DEE">
        <w:tc>
          <w:tcPr>
            <w:tcW w:w="9355" w:type="dxa"/>
          </w:tcPr>
          <w:p w:rsidR="00EE4CDD" w:rsidRPr="00EE4CDD" w:rsidRDefault="00EE4CDD" w:rsidP="00EE4CD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You are aware of the nearest fire extinguisher.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rPr>
                <w:b/>
              </w:rPr>
              <w:t>SECTION E – FIRST AID &amp; EMERGENCY RESPONSE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t>Please acknowledge any violations of the following conditions.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3"/>
              </w:numPr>
            </w:pPr>
            <w:bookmarkStart w:id="0" w:name="_GoBack" w:colFirst="0" w:colLast="0"/>
            <w:r>
              <w:t>You are aware of the Emergency Response Plan.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3"/>
              </w:numPr>
            </w:pPr>
            <w:r>
              <w:t>A first aid kit is kept in the school office.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3"/>
              </w:numPr>
            </w:pPr>
            <w:r>
              <w:t>A second first aid kit is readily available close to the area used for most after school activities (for example near the gym).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pPr>
              <w:pStyle w:val="ListParagraph"/>
              <w:numPr>
                <w:ilvl w:val="0"/>
                <w:numId w:val="3"/>
              </w:numPr>
            </w:pPr>
            <w:r>
              <w:t>A first aid kit is close to CTS classrooms and science labs.</w:t>
            </w:r>
          </w:p>
        </w:tc>
      </w:tr>
      <w:bookmarkEnd w:id="0"/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rPr>
                <w:b/>
              </w:rPr>
              <w:t>SECTION F - OTHER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>
            <w:r>
              <w:t>Please list any other items in your classroom that are a concern to health &amp; safety. (please list)</w:t>
            </w:r>
          </w:p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Default="00EE4CDD" w:rsidP="00EE4CDD"/>
        </w:tc>
      </w:tr>
      <w:tr w:rsidR="00EE4CDD" w:rsidTr="008E6DEE">
        <w:tc>
          <w:tcPr>
            <w:tcW w:w="9355" w:type="dxa"/>
          </w:tcPr>
          <w:p w:rsidR="00EE4CDD" w:rsidRPr="00266578" w:rsidRDefault="00EE4CDD" w:rsidP="00EE4CDD"/>
        </w:tc>
      </w:tr>
      <w:tr w:rsidR="00EE4CDD" w:rsidTr="008E6DEE">
        <w:tc>
          <w:tcPr>
            <w:tcW w:w="9355" w:type="dxa"/>
          </w:tcPr>
          <w:p w:rsidR="00EE4CDD" w:rsidRPr="00266578" w:rsidRDefault="00EE4CDD" w:rsidP="00EE4CDD"/>
        </w:tc>
      </w:tr>
      <w:tr w:rsidR="00EE4CDD" w:rsidTr="008E6DEE">
        <w:tc>
          <w:tcPr>
            <w:tcW w:w="9355" w:type="dxa"/>
          </w:tcPr>
          <w:p w:rsidR="00EE4CDD" w:rsidRPr="00163D41" w:rsidRDefault="00EE4CDD" w:rsidP="00EE4CDD"/>
        </w:tc>
      </w:tr>
    </w:tbl>
    <w:p w:rsidR="00FF61F6" w:rsidRDefault="00FF61F6"/>
    <w:sectPr w:rsidR="00FF6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3D" w:rsidRDefault="00642D3D" w:rsidP="00E60522">
      <w:pPr>
        <w:spacing w:after="0" w:line="240" w:lineRule="auto"/>
      </w:pPr>
      <w:r>
        <w:separator/>
      </w:r>
    </w:p>
  </w:endnote>
  <w:endnote w:type="continuationSeparator" w:id="0">
    <w:p w:rsidR="00642D3D" w:rsidRDefault="00642D3D" w:rsidP="00E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3D" w:rsidRDefault="00642D3D" w:rsidP="00E60522">
      <w:pPr>
        <w:spacing w:after="0" w:line="240" w:lineRule="auto"/>
      </w:pPr>
      <w:r>
        <w:separator/>
      </w:r>
    </w:p>
  </w:footnote>
  <w:footnote w:type="continuationSeparator" w:id="0">
    <w:p w:rsidR="00642D3D" w:rsidRDefault="00642D3D" w:rsidP="00E6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2" w:rsidRPr="00E60522" w:rsidRDefault="008E6DEE" w:rsidP="00E60522">
    <w:pPr>
      <w:pStyle w:val="Header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522" w:rsidRPr="00E60522">
      <w:rPr>
        <w:b/>
        <w:sz w:val="28"/>
        <w:szCs w:val="28"/>
      </w:rPr>
      <w:t>HORIZON SCHOOL DIVISION NO. 67</w:t>
    </w:r>
  </w:p>
  <w:p w:rsidR="00E60522" w:rsidRPr="00E60522" w:rsidRDefault="009A48ED" w:rsidP="00E60522">
    <w:pPr>
      <w:pStyle w:val="Header"/>
      <w:jc w:val="right"/>
      <w:rPr>
        <w:b/>
      </w:rPr>
    </w:pPr>
    <w:r>
      <w:rPr>
        <w:b/>
      </w:rPr>
      <w:t>Office</w:t>
    </w:r>
    <w:r w:rsidR="00E60522" w:rsidRPr="00E60522">
      <w:rPr>
        <w:b/>
      </w:rPr>
      <w:t xml:space="preserve"> </w:t>
    </w:r>
    <w:r>
      <w:rPr>
        <w:b/>
      </w:rPr>
      <w:t xml:space="preserve">and Staff Room </w:t>
    </w:r>
    <w:r w:rsidR="00E60522" w:rsidRPr="00E60522">
      <w:rPr>
        <w:b/>
      </w:rPr>
      <w:t>Inspection Report</w:t>
    </w:r>
  </w:p>
  <w:p w:rsidR="00E60522" w:rsidRDefault="00E6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F20"/>
    <w:multiLevelType w:val="hybridMultilevel"/>
    <w:tmpl w:val="7A9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41F"/>
    <w:multiLevelType w:val="hybridMultilevel"/>
    <w:tmpl w:val="239A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51A16"/>
    <w:multiLevelType w:val="hybridMultilevel"/>
    <w:tmpl w:val="D5D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6"/>
    <w:rsid w:val="000F1603"/>
    <w:rsid w:val="00163D41"/>
    <w:rsid w:val="001941DA"/>
    <w:rsid w:val="001E1C86"/>
    <w:rsid w:val="001F5A13"/>
    <w:rsid w:val="0026177C"/>
    <w:rsid w:val="00266578"/>
    <w:rsid w:val="002D0B8F"/>
    <w:rsid w:val="002E340C"/>
    <w:rsid w:val="00341996"/>
    <w:rsid w:val="00357433"/>
    <w:rsid w:val="003A1CFD"/>
    <w:rsid w:val="00405273"/>
    <w:rsid w:val="00452BCB"/>
    <w:rsid w:val="00555A01"/>
    <w:rsid w:val="00591062"/>
    <w:rsid w:val="00642D3D"/>
    <w:rsid w:val="0068355B"/>
    <w:rsid w:val="006F2F05"/>
    <w:rsid w:val="00723EAA"/>
    <w:rsid w:val="00751B69"/>
    <w:rsid w:val="007D4AB0"/>
    <w:rsid w:val="008A4E41"/>
    <w:rsid w:val="008B12CA"/>
    <w:rsid w:val="008E6DEE"/>
    <w:rsid w:val="008F7E2A"/>
    <w:rsid w:val="009A48ED"/>
    <w:rsid w:val="00A3505B"/>
    <w:rsid w:val="00A735E8"/>
    <w:rsid w:val="00AF33F8"/>
    <w:rsid w:val="00B24DEC"/>
    <w:rsid w:val="00C53511"/>
    <w:rsid w:val="00C7678A"/>
    <w:rsid w:val="00CD37EC"/>
    <w:rsid w:val="00D55D19"/>
    <w:rsid w:val="00E60522"/>
    <w:rsid w:val="00EE4CDD"/>
    <w:rsid w:val="00F07079"/>
    <w:rsid w:val="00FC07B4"/>
    <w:rsid w:val="00FE544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0090"/>
  <w15:chartTrackingRefBased/>
  <w15:docId w15:val="{D86AEA49-C341-402B-A730-B587D98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22"/>
  </w:style>
  <w:style w:type="paragraph" w:styleId="Footer">
    <w:name w:val="footer"/>
    <w:basedOn w:val="Normal"/>
    <w:link w:val="Foot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22"/>
  </w:style>
  <w:style w:type="paragraph" w:styleId="ListParagraph">
    <w:name w:val="List Paragraph"/>
    <w:basedOn w:val="Normal"/>
    <w:uiPriority w:val="34"/>
    <w:qFormat/>
    <w:rsid w:val="00EE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Johansen</dc:creator>
  <cp:keywords/>
  <dc:description/>
  <cp:lastModifiedBy>Phil Johansen</cp:lastModifiedBy>
  <cp:revision>2</cp:revision>
  <dcterms:created xsi:type="dcterms:W3CDTF">2019-09-11T18:02:00Z</dcterms:created>
  <dcterms:modified xsi:type="dcterms:W3CDTF">2019-09-11T18:02:00Z</dcterms:modified>
</cp:coreProperties>
</file>